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-42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4"/>
        <w:gridCol w:w="2814"/>
        <w:gridCol w:w="4534"/>
        <w:gridCol w:w="851"/>
        <w:gridCol w:w="1112"/>
        <w:gridCol w:w="328"/>
        <w:gridCol w:w="709"/>
      </w:tblGrid>
      <w:tr w:rsidR="00167F50" w:rsidRPr="004C7090" w:rsidTr="006577EB">
        <w:trPr>
          <w:trHeight w:val="360"/>
        </w:trPr>
        <w:tc>
          <w:tcPr>
            <w:tcW w:w="10882" w:type="dxa"/>
            <w:gridSpan w:val="7"/>
          </w:tcPr>
          <w:p w:rsidR="00167F50" w:rsidRPr="004C7090" w:rsidRDefault="00167F50" w:rsidP="00980B12">
            <w:pPr>
              <w:rPr>
                <w:rFonts w:ascii="Arial" w:hAnsi="Arial" w:cs="Arial"/>
              </w:rPr>
            </w:pPr>
            <w:r w:rsidRPr="004C7090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7F50" w:rsidRPr="004C7090" w:rsidTr="006577EB">
        <w:trPr>
          <w:trHeight w:val="300"/>
        </w:trPr>
        <w:tc>
          <w:tcPr>
            <w:tcW w:w="10882" w:type="dxa"/>
            <w:gridSpan w:val="7"/>
          </w:tcPr>
          <w:p w:rsidR="00167F50" w:rsidRPr="004C7090" w:rsidRDefault="00167F50" w:rsidP="00980B12">
            <w:pPr>
              <w:rPr>
                <w:rFonts w:ascii="Arial" w:hAnsi="Arial" w:cs="Arial"/>
              </w:rPr>
            </w:pPr>
          </w:p>
        </w:tc>
      </w:tr>
      <w:tr w:rsidR="00167F50" w:rsidRPr="004C7090" w:rsidTr="004A5658">
        <w:trPr>
          <w:gridBefore w:val="1"/>
          <w:gridAfter w:val="1"/>
          <w:wBefore w:w="534" w:type="dxa"/>
          <w:wAfter w:w="709" w:type="dxa"/>
        </w:trPr>
        <w:tc>
          <w:tcPr>
            <w:tcW w:w="9639" w:type="dxa"/>
            <w:gridSpan w:val="5"/>
          </w:tcPr>
          <w:p w:rsidR="00167F50" w:rsidRPr="004C7090" w:rsidRDefault="00167F50" w:rsidP="00980B12">
            <w:pPr>
              <w:pStyle w:val="1"/>
              <w:jc w:val="center"/>
              <w:rPr>
                <w:b w:val="0"/>
                <w:sz w:val="40"/>
                <w:szCs w:val="40"/>
              </w:rPr>
            </w:pPr>
            <w:r w:rsidRPr="004C7090">
              <w:rPr>
                <w:sz w:val="40"/>
                <w:szCs w:val="40"/>
              </w:rPr>
              <w:t>СОВЕТ ДЕПУТАТОВ</w:t>
            </w:r>
          </w:p>
        </w:tc>
      </w:tr>
      <w:tr w:rsidR="00167F50" w:rsidRPr="004C7090" w:rsidTr="004A5658">
        <w:trPr>
          <w:gridBefore w:val="1"/>
          <w:gridAfter w:val="1"/>
          <w:wBefore w:w="534" w:type="dxa"/>
          <w:wAfter w:w="709" w:type="dxa"/>
        </w:trPr>
        <w:tc>
          <w:tcPr>
            <w:tcW w:w="9639" w:type="dxa"/>
            <w:gridSpan w:val="5"/>
          </w:tcPr>
          <w:p w:rsidR="00167F50" w:rsidRPr="004C7090" w:rsidRDefault="00167F50" w:rsidP="00980B12">
            <w:pPr>
              <w:jc w:val="center"/>
              <w:rPr>
                <w:sz w:val="28"/>
                <w:szCs w:val="28"/>
              </w:rPr>
            </w:pPr>
            <w:r w:rsidRPr="004C7090">
              <w:rPr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167F50" w:rsidRPr="004C7090" w:rsidTr="004A5658">
        <w:trPr>
          <w:gridBefore w:val="1"/>
          <w:gridAfter w:val="1"/>
          <w:wBefore w:w="534" w:type="dxa"/>
          <w:wAfter w:w="709" w:type="dxa"/>
          <w:trHeight w:val="527"/>
        </w:trPr>
        <w:tc>
          <w:tcPr>
            <w:tcW w:w="9639" w:type="dxa"/>
            <w:gridSpan w:val="5"/>
          </w:tcPr>
          <w:p w:rsidR="00167F50" w:rsidRPr="004C7090" w:rsidRDefault="00167F50" w:rsidP="00980B12">
            <w:pPr>
              <w:pStyle w:val="3"/>
              <w:spacing w:before="0"/>
              <w:jc w:val="center"/>
              <w:rPr>
                <w:b/>
                <w:sz w:val="40"/>
                <w:szCs w:val="40"/>
              </w:rPr>
            </w:pPr>
            <w:r w:rsidRPr="004C7090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РЕШЕНИЕ</w:t>
            </w:r>
          </w:p>
        </w:tc>
      </w:tr>
      <w:tr w:rsidR="00167F50" w:rsidRPr="004C7090" w:rsidTr="006577EB">
        <w:trPr>
          <w:gridAfter w:val="2"/>
          <w:wAfter w:w="1037" w:type="dxa"/>
          <w:trHeight w:val="474"/>
        </w:trPr>
        <w:tc>
          <w:tcPr>
            <w:tcW w:w="3348" w:type="dxa"/>
            <w:gridSpan w:val="2"/>
          </w:tcPr>
          <w:p w:rsidR="00167F50" w:rsidRPr="004C7090" w:rsidRDefault="004A5658" w:rsidP="00980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декабря </w:t>
            </w:r>
            <w:r w:rsidR="00167F50" w:rsidRPr="004C7090">
              <w:rPr>
                <w:sz w:val="28"/>
                <w:szCs w:val="28"/>
              </w:rPr>
              <w:t>2023 года</w:t>
            </w:r>
          </w:p>
        </w:tc>
        <w:tc>
          <w:tcPr>
            <w:tcW w:w="4534" w:type="dxa"/>
          </w:tcPr>
          <w:p w:rsidR="00167F50" w:rsidRPr="004C7090" w:rsidRDefault="00167F50" w:rsidP="00980B12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0"/>
              </w:tabs>
              <w:spacing w:before="0"/>
              <w:rPr>
                <w:rFonts w:cs="Times New Roman"/>
                <w:b/>
              </w:rPr>
            </w:pPr>
          </w:p>
        </w:tc>
        <w:tc>
          <w:tcPr>
            <w:tcW w:w="851" w:type="dxa"/>
          </w:tcPr>
          <w:p w:rsidR="00167F50" w:rsidRPr="004C7090" w:rsidRDefault="00167F50" w:rsidP="00980B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167F50" w:rsidRPr="004C7090" w:rsidRDefault="00167F50" w:rsidP="00980B12">
            <w:pPr>
              <w:jc w:val="center"/>
              <w:rPr>
                <w:sz w:val="28"/>
                <w:szCs w:val="28"/>
              </w:rPr>
            </w:pPr>
            <w:r w:rsidRPr="004C7090">
              <w:rPr>
                <w:sz w:val="28"/>
                <w:szCs w:val="28"/>
              </w:rPr>
              <w:t xml:space="preserve">№ </w:t>
            </w:r>
            <w:r w:rsidR="004A5658">
              <w:rPr>
                <w:sz w:val="28"/>
                <w:szCs w:val="28"/>
              </w:rPr>
              <w:t>213</w:t>
            </w:r>
          </w:p>
        </w:tc>
      </w:tr>
    </w:tbl>
    <w:p w:rsidR="00345966" w:rsidRPr="004C7090" w:rsidRDefault="00345966" w:rsidP="00980B12">
      <w:pPr>
        <w:widowControl/>
        <w:adjustRightInd w:val="0"/>
        <w:rPr>
          <w:b/>
          <w:bCs/>
          <w:sz w:val="28"/>
          <w:szCs w:val="28"/>
        </w:rPr>
      </w:pPr>
    </w:p>
    <w:p w:rsidR="00054D52" w:rsidRPr="004C7090" w:rsidRDefault="009F7911" w:rsidP="00980B12">
      <w:pPr>
        <w:widowControl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4C7090">
        <w:rPr>
          <w:b/>
          <w:bCs/>
          <w:sz w:val="28"/>
          <w:szCs w:val="28"/>
        </w:rPr>
        <w:t xml:space="preserve">Об утверждении Положения об организации ритуальных услуг </w:t>
      </w:r>
      <w:r w:rsidR="00345966" w:rsidRPr="004C7090">
        <w:rPr>
          <w:rFonts w:eastAsiaTheme="minorHAnsi"/>
          <w:b/>
          <w:bCs/>
          <w:sz w:val="28"/>
          <w:szCs w:val="28"/>
        </w:rPr>
        <w:t>и содержани</w:t>
      </w:r>
      <w:r w:rsidR="00980B12" w:rsidRPr="004C7090">
        <w:rPr>
          <w:rFonts w:eastAsiaTheme="minorHAnsi"/>
          <w:b/>
          <w:bCs/>
          <w:sz w:val="28"/>
          <w:szCs w:val="28"/>
        </w:rPr>
        <w:t>я</w:t>
      </w:r>
      <w:r w:rsidR="00345966" w:rsidRPr="004C7090">
        <w:rPr>
          <w:rFonts w:eastAsiaTheme="minorHAnsi"/>
          <w:b/>
          <w:bCs/>
          <w:sz w:val="28"/>
          <w:szCs w:val="28"/>
        </w:rPr>
        <w:t xml:space="preserve"> мест захоронения </w:t>
      </w:r>
      <w:r w:rsidRPr="004C7090">
        <w:rPr>
          <w:b/>
          <w:bCs/>
          <w:sz w:val="28"/>
          <w:szCs w:val="28"/>
        </w:rPr>
        <w:t>на территории</w:t>
      </w:r>
      <w:r w:rsidRPr="004C7090">
        <w:rPr>
          <w:b/>
          <w:bCs/>
          <w:spacing w:val="-8"/>
          <w:sz w:val="28"/>
          <w:szCs w:val="28"/>
        </w:rPr>
        <w:t xml:space="preserve"> </w:t>
      </w:r>
      <w:r w:rsidR="00167F50" w:rsidRPr="004C7090">
        <w:rPr>
          <w:b/>
          <w:bCs/>
          <w:sz w:val="28"/>
          <w:szCs w:val="28"/>
        </w:rPr>
        <w:t>Ардатовского</w:t>
      </w:r>
      <w:r w:rsidRPr="004C7090">
        <w:rPr>
          <w:b/>
          <w:bCs/>
          <w:spacing w:val="-7"/>
          <w:sz w:val="28"/>
          <w:szCs w:val="28"/>
        </w:rPr>
        <w:t xml:space="preserve"> </w:t>
      </w:r>
      <w:r w:rsidRPr="004C7090">
        <w:rPr>
          <w:b/>
          <w:bCs/>
          <w:sz w:val="28"/>
          <w:szCs w:val="28"/>
        </w:rPr>
        <w:t>муниципального</w:t>
      </w:r>
      <w:r w:rsidRPr="004C7090">
        <w:rPr>
          <w:b/>
          <w:bCs/>
          <w:spacing w:val="-6"/>
          <w:sz w:val="28"/>
          <w:szCs w:val="28"/>
        </w:rPr>
        <w:t xml:space="preserve"> </w:t>
      </w:r>
      <w:r w:rsidRPr="004C7090">
        <w:rPr>
          <w:b/>
          <w:bCs/>
          <w:sz w:val="28"/>
          <w:szCs w:val="28"/>
        </w:rPr>
        <w:t>округа</w:t>
      </w:r>
      <w:r w:rsidRPr="004C7090">
        <w:rPr>
          <w:b/>
          <w:bCs/>
          <w:spacing w:val="-7"/>
          <w:sz w:val="28"/>
          <w:szCs w:val="28"/>
        </w:rPr>
        <w:t xml:space="preserve"> </w:t>
      </w:r>
      <w:r w:rsidRPr="004C7090">
        <w:rPr>
          <w:b/>
          <w:bCs/>
          <w:sz w:val="28"/>
          <w:szCs w:val="28"/>
        </w:rPr>
        <w:t>Нижегородской</w:t>
      </w:r>
      <w:r w:rsidRPr="004C7090">
        <w:rPr>
          <w:b/>
          <w:bCs/>
          <w:spacing w:val="-8"/>
          <w:sz w:val="28"/>
          <w:szCs w:val="28"/>
        </w:rPr>
        <w:t xml:space="preserve"> </w:t>
      </w:r>
      <w:r w:rsidRPr="004C7090">
        <w:rPr>
          <w:b/>
          <w:bCs/>
          <w:sz w:val="28"/>
          <w:szCs w:val="28"/>
        </w:rPr>
        <w:t>области</w:t>
      </w:r>
    </w:p>
    <w:p w:rsidR="00054D52" w:rsidRPr="004C7090" w:rsidRDefault="00054D52" w:rsidP="00980B12">
      <w:pPr>
        <w:pStyle w:val="a3"/>
        <w:ind w:left="0" w:firstLine="0"/>
        <w:jc w:val="left"/>
        <w:rPr>
          <w:b/>
        </w:rPr>
      </w:pPr>
    </w:p>
    <w:p w:rsidR="00167F50" w:rsidRPr="004C7090" w:rsidRDefault="009F7911" w:rsidP="00980B12">
      <w:pPr>
        <w:pStyle w:val="a3"/>
        <w:ind w:left="0" w:firstLine="709"/>
      </w:pPr>
      <w:proofErr w:type="gramStart"/>
      <w:r w:rsidRPr="004C7090">
        <w:t>В</w:t>
      </w:r>
      <w:r w:rsidRPr="004C7090">
        <w:rPr>
          <w:spacing w:val="3"/>
        </w:rPr>
        <w:t xml:space="preserve"> </w:t>
      </w:r>
      <w:r w:rsidRPr="004C7090">
        <w:t>соответствии</w:t>
      </w:r>
      <w:r w:rsidRPr="004C7090">
        <w:rPr>
          <w:spacing w:val="7"/>
        </w:rPr>
        <w:t xml:space="preserve"> </w:t>
      </w:r>
      <w:r w:rsidRPr="004C7090">
        <w:t>с</w:t>
      </w:r>
      <w:r w:rsidRPr="004C7090">
        <w:rPr>
          <w:spacing w:val="6"/>
        </w:rPr>
        <w:t xml:space="preserve"> </w:t>
      </w:r>
      <w:r w:rsidR="004A5658" w:rsidRPr="004C7090">
        <w:t xml:space="preserve">Федеральным законом от 12 января 1996 г. № 8-ФЗ «О погребении и похоронном деле», </w:t>
      </w:r>
      <w:r w:rsidRPr="004C7090">
        <w:t>Федеральным</w:t>
      </w:r>
      <w:r w:rsidRPr="004C7090">
        <w:rPr>
          <w:spacing w:val="6"/>
        </w:rPr>
        <w:t xml:space="preserve"> </w:t>
      </w:r>
      <w:r w:rsidRPr="004C7090">
        <w:t>законом</w:t>
      </w:r>
      <w:r w:rsidRPr="004C7090">
        <w:rPr>
          <w:spacing w:val="6"/>
        </w:rPr>
        <w:t xml:space="preserve"> </w:t>
      </w:r>
      <w:r w:rsidRPr="004C7090">
        <w:t>от</w:t>
      </w:r>
      <w:r w:rsidRPr="004C7090">
        <w:rPr>
          <w:spacing w:val="8"/>
        </w:rPr>
        <w:t xml:space="preserve"> </w:t>
      </w:r>
      <w:r w:rsidRPr="004C7090">
        <w:t>6</w:t>
      </w:r>
      <w:r w:rsidRPr="004C7090">
        <w:rPr>
          <w:spacing w:val="7"/>
        </w:rPr>
        <w:t xml:space="preserve"> </w:t>
      </w:r>
      <w:r w:rsidRPr="004C7090">
        <w:t>октября</w:t>
      </w:r>
      <w:r w:rsidRPr="004C7090">
        <w:rPr>
          <w:spacing w:val="9"/>
        </w:rPr>
        <w:t xml:space="preserve"> </w:t>
      </w:r>
      <w:r w:rsidRPr="004C7090">
        <w:t>2003</w:t>
      </w:r>
      <w:r w:rsidRPr="004C7090">
        <w:rPr>
          <w:spacing w:val="6"/>
        </w:rPr>
        <w:t xml:space="preserve"> </w:t>
      </w:r>
      <w:r w:rsidRPr="004C7090">
        <w:t>г.</w:t>
      </w:r>
      <w:r w:rsidRPr="004C7090">
        <w:rPr>
          <w:spacing w:val="6"/>
        </w:rPr>
        <w:t xml:space="preserve"> </w:t>
      </w:r>
      <w:r w:rsidRPr="004C7090">
        <w:t>№</w:t>
      </w:r>
      <w:r w:rsidRPr="004C7090">
        <w:rPr>
          <w:spacing w:val="8"/>
        </w:rPr>
        <w:t xml:space="preserve"> </w:t>
      </w:r>
      <w:r w:rsidRPr="004C7090">
        <w:t>131-</w:t>
      </w:r>
      <w:r w:rsidRPr="004C7090">
        <w:rPr>
          <w:spacing w:val="-5"/>
        </w:rPr>
        <w:t>ФЗ</w:t>
      </w:r>
      <w:r w:rsidR="00167F50" w:rsidRPr="004C7090">
        <w:rPr>
          <w:spacing w:val="-5"/>
        </w:rPr>
        <w:t xml:space="preserve"> </w:t>
      </w:r>
      <w:r w:rsidRPr="004C7090">
        <w:t>«Об общих принципах организации местного самоуправления в Российской Федерации», Законом Нижегородской области от 8 августа 2008 г. № 97-З</w:t>
      </w:r>
      <w:r w:rsidRPr="004C7090">
        <w:rPr>
          <w:spacing w:val="40"/>
        </w:rPr>
        <w:t xml:space="preserve"> </w:t>
      </w:r>
      <w:r w:rsidRPr="004C7090">
        <w:t>«О погребении и похоронном деле в Нижегородской области»,</w:t>
      </w:r>
      <w:r w:rsidRPr="004C7090">
        <w:rPr>
          <w:spacing w:val="-3"/>
        </w:rPr>
        <w:t xml:space="preserve"> </w:t>
      </w:r>
      <w:r w:rsidRPr="004C7090">
        <w:t>Уставом</w:t>
      </w:r>
      <w:r w:rsidRPr="004C7090">
        <w:rPr>
          <w:spacing w:val="-3"/>
        </w:rPr>
        <w:t xml:space="preserve"> </w:t>
      </w:r>
      <w:r w:rsidR="00167F50" w:rsidRPr="004C7090">
        <w:t>Ардатовского</w:t>
      </w:r>
      <w:r w:rsidRPr="004C7090">
        <w:rPr>
          <w:spacing w:val="-2"/>
        </w:rPr>
        <w:t xml:space="preserve"> </w:t>
      </w:r>
      <w:r w:rsidRPr="004C7090">
        <w:t>муниципального</w:t>
      </w:r>
      <w:r w:rsidRPr="004C7090">
        <w:rPr>
          <w:spacing w:val="-2"/>
        </w:rPr>
        <w:t xml:space="preserve"> </w:t>
      </w:r>
      <w:r w:rsidRPr="004C7090">
        <w:t>округа</w:t>
      </w:r>
      <w:r w:rsidRPr="004C7090">
        <w:rPr>
          <w:spacing w:val="-3"/>
        </w:rPr>
        <w:t xml:space="preserve"> </w:t>
      </w:r>
      <w:r w:rsidRPr="004C7090">
        <w:t>Нижегородской</w:t>
      </w:r>
      <w:r w:rsidRPr="004C7090">
        <w:rPr>
          <w:spacing w:val="-2"/>
        </w:rPr>
        <w:t xml:space="preserve"> </w:t>
      </w:r>
      <w:r w:rsidR="004A5658">
        <w:t>области</w:t>
      </w:r>
      <w:proofErr w:type="gramEnd"/>
    </w:p>
    <w:p w:rsidR="00167F50" w:rsidRPr="004C7090" w:rsidRDefault="00167F50" w:rsidP="00980B12">
      <w:pPr>
        <w:ind w:firstLine="709"/>
        <w:jc w:val="both"/>
        <w:rPr>
          <w:b/>
          <w:sz w:val="28"/>
          <w:szCs w:val="28"/>
        </w:rPr>
      </w:pPr>
      <w:r w:rsidRPr="004C7090">
        <w:rPr>
          <w:b/>
          <w:sz w:val="28"/>
          <w:szCs w:val="28"/>
        </w:rPr>
        <w:t>Совет депутатов решил:</w:t>
      </w:r>
    </w:p>
    <w:p w:rsidR="00054D52" w:rsidRPr="004C7090" w:rsidRDefault="009F7911" w:rsidP="00980B12">
      <w:pPr>
        <w:pStyle w:val="a5"/>
        <w:widowControl/>
        <w:numPr>
          <w:ilvl w:val="0"/>
          <w:numId w:val="11"/>
        </w:numPr>
        <w:adjustRightInd w:val="0"/>
        <w:ind w:left="0" w:firstLine="709"/>
        <w:rPr>
          <w:rFonts w:eastAsiaTheme="minorHAnsi"/>
          <w:sz w:val="28"/>
          <w:szCs w:val="28"/>
        </w:rPr>
      </w:pPr>
      <w:r w:rsidRPr="004C7090">
        <w:rPr>
          <w:sz w:val="28"/>
          <w:szCs w:val="28"/>
        </w:rPr>
        <w:t xml:space="preserve">Утвердить </w:t>
      </w:r>
      <w:hyperlink w:anchor="_bookmark0" w:history="1">
        <w:r w:rsidRPr="004C7090">
          <w:rPr>
            <w:sz w:val="28"/>
            <w:szCs w:val="28"/>
          </w:rPr>
          <w:t>Положение</w:t>
        </w:r>
      </w:hyperlink>
      <w:r w:rsidRPr="004C7090">
        <w:rPr>
          <w:sz w:val="28"/>
          <w:szCs w:val="28"/>
        </w:rPr>
        <w:t xml:space="preserve"> об организации ритуальных услуг</w:t>
      </w:r>
      <w:r w:rsidR="00B75DD7" w:rsidRPr="004C7090">
        <w:rPr>
          <w:rFonts w:eastAsiaTheme="minorHAnsi"/>
          <w:sz w:val="28"/>
          <w:szCs w:val="28"/>
        </w:rPr>
        <w:t xml:space="preserve"> и</w:t>
      </w:r>
      <w:r w:rsidR="00345966" w:rsidRPr="004C7090">
        <w:rPr>
          <w:rFonts w:eastAsiaTheme="minorHAnsi"/>
          <w:sz w:val="28"/>
          <w:szCs w:val="28"/>
        </w:rPr>
        <w:t xml:space="preserve"> содержани</w:t>
      </w:r>
      <w:r w:rsidR="00B75DD7" w:rsidRPr="004C7090">
        <w:rPr>
          <w:rFonts w:eastAsiaTheme="minorHAnsi"/>
          <w:sz w:val="28"/>
          <w:szCs w:val="28"/>
        </w:rPr>
        <w:t>я</w:t>
      </w:r>
      <w:r w:rsidR="00345966" w:rsidRPr="004C7090">
        <w:rPr>
          <w:rFonts w:eastAsiaTheme="minorHAnsi"/>
          <w:sz w:val="28"/>
          <w:szCs w:val="28"/>
        </w:rPr>
        <w:t xml:space="preserve"> мест захоронения </w:t>
      </w:r>
      <w:r w:rsidRPr="004C7090">
        <w:rPr>
          <w:sz w:val="28"/>
          <w:szCs w:val="28"/>
        </w:rPr>
        <w:t xml:space="preserve">на территории </w:t>
      </w:r>
      <w:r w:rsidR="00167F50" w:rsidRPr="004C7090">
        <w:rPr>
          <w:sz w:val="28"/>
          <w:szCs w:val="28"/>
        </w:rPr>
        <w:t>Ардатовского</w:t>
      </w:r>
      <w:r w:rsidRPr="004C7090">
        <w:rPr>
          <w:sz w:val="28"/>
          <w:szCs w:val="28"/>
        </w:rPr>
        <w:t xml:space="preserve"> муниципального округа Нижегородской </w:t>
      </w:r>
      <w:r w:rsidRPr="004C7090">
        <w:rPr>
          <w:spacing w:val="-2"/>
          <w:sz w:val="28"/>
          <w:szCs w:val="28"/>
        </w:rPr>
        <w:t>области</w:t>
      </w:r>
      <w:r w:rsidR="00001A45" w:rsidRPr="004C7090">
        <w:rPr>
          <w:spacing w:val="-2"/>
          <w:sz w:val="28"/>
          <w:szCs w:val="28"/>
        </w:rPr>
        <w:t xml:space="preserve"> согласно Приложению</w:t>
      </w:r>
      <w:r w:rsidRPr="004C7090">
        <w:rPr>
          <w:spacing w:val="-2"/>
          <w:sz w:val="28"/>
          <w:szCs w:val="28"/>
        </w:rPr>
        <w:t>.</w:t>
      </w:r>
    </w:p>
    <w:p w:rsidR="00054D52" w:rsidRPr="004C7090" w:rsidRDefault="009F7911" w:rsidP="00980B12">
      <w:pPr>
        <w:pStyle w:val="a5"/>
        <w:numPr>
          <w:ilvl w:val="0"/>
          <w:numId w:val="11"/>
        </w:numPr>
        <w:tabs>
          <w:tab w:val="left" w:pos="1193"/>
        </w:tabs>
        <w:ind w:left="0" w:firstLine="709"/>
        <w:rPr>
          <w:sz w:val="28"/>
        </w:rPr>
      </w:pPr>
      <w:r w:rsidRPr="004C7090">
        <w:rPr>
          <w:sz w:val="28"/>
        </w:rPr>
        <w:t xml:space="preserve">Рекомендовать администрации </w:t>
      </w:r>
      <w:r w:rsidR="00167F50" w:rsidRPr="004C7090">
        <w:rPr>
          <w:sz w:val="28"/>
        </w:rPr>
        <w:t>Ардатовского</w:t>
      </w:r>
      <w:r w:rsidRPr="004C7090">
        <w:rPr>
          <w:sz w:val="28"/>
        </w:rPr>
        <w:t xml:space="preserve"> муниципального округа Нижегородской области в соответствии с действующим законодательством и настоящим решением разработать нормативные правовые акты по вопросам похоронного дела, организации и предоставления ритуальных услуг.</w:t>
      </w:r>
    </w:p>
    <w:p w:rsidR="00167F50" w:rsidRPr="004C7090" w:rsidRDefault="00167F50" w:rsidP="00980B12">
      <w:pPr>
        <w:pStyle w:val="a5"/>
        <w:numPr>
          <w:ilvl w:val="0"/>
          <w:numId w:val="11"/>
        </w:numPr>
        <w:adjustRightInd w:val="0"/>
        <w:ind w:left="0" w:firstLine="709"/>
        <w:rPr>
          <w:sz w:val="28"/>
          <w:szCs w:val="28"/>
        </w:rPr>
      </w:pPr>
      <w:r w:rsidRPr="004C7090">
        <w:rPr>
          <w:sz w:val="28"/>
          <w:szCs w:val="28"/>
        </w:rPr>
        <w:t>Настоящее решение вступает в силу со дня его обнародования на информационном стенде, расположенном по адресу: Нижегородская область, Ардатовский округ, р.п. Ардатов, ул. Ленина, д. 35.</w:t>
      </w:r>
    </w:p>
    <w:p w:rsidR="00054D52" w:rsidRPr="004C7090" w:rsidRDefault="00054D52" w:rsidP="00980B12">
      <w:pPr>
        <w:pStyle w:val="a3"/>
        <w:ind w:left="0" w:firstLine="567"/>
        <w:jc w:val="left"/>
      </w:pPr>
    </w:p>
    <w:tbl>
      <w:tblPr>
        <w:tblW w:w="0" w:type="auto"/>
        <w:tblInd w:w="108" w:type="dxa"/>
        <w:tblLook w:val="00A0"/>
      </w:tblPr>
      <w:tblGrid>
        <w:gridCol w:w="4056"/>
        <w:gridCol w:w="1339"/>
        <w:gridCol w:w="4355"/>
      </w:tblGrid>
      <w:tr w:rsidR="00167F50" w:rsidRPr="004C7090" w:rsidTr="006577EB">
        <w:tc>
          <w:tcPr>
            <w:tcW w:w="4236" w:type="dxa"/>
          </w:tcPr>
          <w:p w:rsidR="00167F50" w:rsidRPr="004C7090" w:rsidRDefault="00167F50" w:rsidP="00980B1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980B12" w:rsidRPr="004C7090" w:rsidRDefault="00980B12" w:rsidP="00980B1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167F50" w:rsidRPr="004C7090" w:rsidRDefault="00167F50" w:rsidP="00980B1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4C7090">
              <w:rPr>
                <w:sz w:val="28"/>
                <w:szCs w:val="27"/>
              </w:rPr>
              <w:t>Председатель Совета депутатов округа</w:t>
            </w:r>
          </w:p>
          <w:p w:rsidR="00167F50" w:rsidRPr="004C7090" w:rsidRDefault="004A5658" w:rsidP="00980B1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</w:t>
            </w:r>
            <w:r w:rsidR="00167F50" w:rsidRPr="004C7090">
              <w:rPr>
                <w:sz w:val="28"/>
                <w:szCs w:val="27"/>
              </w:rPr>
              <w:t xml:space="preserve"> М.А. Мякишева</w:t>
            </w:r>
          </w:p>
        </w:tc>
        <w:tc>
          <w:tcPr>
            <w:tcW w:w="1439" w:type="dxa"/>
          </w:tcPr>
          <w:p w:rsidR="00167F50" w:rsidRPr="004C7090" w:rsidRDefault="00167F50" w:rsidP="00980B1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31" w:type="dxa"/>
          </w:tcPr>
          <w:p w:rsidR="00167F50" w:rsidRPr="004C7090" w:rsidRDefault="00167F50" w:rsidP="00980B1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80B12" w:rsidRPr="004C7090" w:rsidRDefault="00980B12" w:rsidP="00980B1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167F50" w:rsidRPr="004C7090" w:rsidRDefault="00167F50" w:rsidP="00980B1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 w:rsidRPr="004C7090">
              <w:rPr>
                <w:sz w:val="28"/>
                <w:szCs w:val="25"/>
              </w:rPr>
              <w:t>Глава местного самоуправления округа</w:t>
            </w:r>
          </w:p>
          <w:p w:rsidR="00167F50" w:rsidRPr="004C7090" w:rsidRDefault="00167F50" w:rsidP="00980B1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4C7090">
              <w:rPr>
                <w:sz w:val="28"/>
                <w:szCs w:val="27"/>
              </w:rPr>
              <w:t>____________</w:t>
            </w:r>
            <w:r w:rsidRPr="004C7090">
              <w:rPr>
                <w:sz w:val="28"/>
                <w:szCs w:val="25"/>
              </w:rPr>
              <w:t>Г.В. Жданкин</w:t>
            </w:r>
          </w:p>
        </w:tc>
      </w:tr>
    </w:tbl>
    <w:p w:rsidR="00054D52" w:rsidRPr="004C7090" w:rsidRDefault="00054D52" w:rsidP="00980B12">
      <w:pPr>
        <w:sectPr w:rsidR="00054D52" w:rsidRPr="004C7090" w:rsidSect="004A5658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167F50" w:rsidRPr="004C7090" w:rsidRDefault="00167F50" w:rsidP="00983A42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709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67F50" w:rsidRPr="004C7090" w:rsidRDefault="00167F50" w:rsidP="00983A42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709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167F50" w:rsidRPr="004C7090" w:rsidRDefault="00167F50" w:rsidP="00983A42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7090">
        <w:rPr>
          <w:rFonts w:ascii="Times New Roman" w:hAnsi="Times New Roman" w:cs="Times New Roman"/>
          <w:sz w:val="24"/>
          <w:szCs w:val="24"/>
        </w:rPr>
        <w:t>Ардатовского муниципального округа</w:t>
      </w:r>
    </w:p>
    <w:p w:rsidR="00167F50" w:rsidRPr="004C7090" w:rsidRDefault="00167F50" w:rsidP="00983A42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709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167F50" w:rsidRPr="004C7090" w:rsidRDefault="00167F50" w:rsidP="00983A42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7090">
        <w:rPr>
          <w:rFonts w:ascii="Times New Roman" w:hAnsi="Times New Roman" w:cs="Times New Roman"/>
          <w:sz w:val="24"/>
          <w:szCs w:val="24"/>
        </w:rPr>
        <w:t xml:space="preserve">от </w:t>
      </w:r>
      <w:r w:rsidR="004A5658">
        <w:rPr>
          <w:rFonts w:ascii="Times New Roman" w:hAnsi="Times New Roman" w:cs="Times New Roman"/>
          <w:sz w:val="24"/>
          <w:szCs w:val="24"/>
        </w:rPr>
        <w:t>22 декабря</w:t>
      </w:r>
      <w:r w:rsidRPr="004C7090">
        <w:rPr>
          <w:rFonts w:ascii="Times New Roman" w:hAnsi="Times New Roman" w:cs="Times New Roman"/>
          <w:sz w:val="24"/>
          <w:szCs w:val="24"/>
        </w:rPr>
        <w:t xml:space="preserve"> 2023 года № </w:t>
      </w:r>
      <w:r w:rsidR="004A5658">
        <w:rPr>
          <w:rFonts w:ascii="Times New Roman" w:hAnsi="Times New Roman" w:cs="Times New Roman"/>
          <w:sz w:val="24"/>
          <w:szCs w:val="24"/>
        </w:rPr>
        <w:t>213</w:t>
      </w:r>
    </w:p>
    <w:p w:rsidR="00054D52" w:rsidRPr="004C7090" w:rsidRDefault="00054D52" w:rsidP="00983A42">
      <w:pPr>
        <w:pStyle w:val="a3"/>
        <w:ind w:left="0" w:firstLine="709"/>
        <w:jc w:val="left"/>
        <w:rPr>
          <w:sz w:val="24"/>
          <w:szCs w:val="24"/>
        </w:rPr>
      </w:pPr>
    </w:p>
    <w:p w:rsidR="0042679E" w:rsidRPr="004C7090" w:rsidRDefault="00767E38" w:rsidP="004A5658">
      <w:pPr>
        <w:ind w:firstLine="709"/>
        <w:jc w:val="center"/>
        <w:rPr>
          <w:b/>
          <w:spacing w:val="-2"/>
          <w:sz w:val="24"/>
          <w:szCs w:val="24"/>
        </w:rPr>
      </w:pPr>
      <w:bookmarkStart w:id="0" w:name="P41"/>
      <w:bookmarkStart w:id="1" w:name="_bookmark0"/>
      <w:bookmarkEnd w:id="0"/>
      <w:bookmarkEnd w:id="1"/>
      <w:r w:rsidRPr="004C7090">
        <w:rPr>
          <w:b/>
          <w:spacing w:val="-2"/>
          <w:sz w:val="24"/>
          <w:szCs w:val="24"/>
        </w:rPr>
        <w:t xml:space="preserve">Положение </w:t>
      </w:r>
    </w:p>
    <w:p w:rsidR="00054D52" w:rsidRPr="004C7090" w:rsidRDefault="00767E38" w:rsidP="004A5658">
      <w:pPr>
        <w:ind w:firstLine="709"/>
        <w:jc w:val="center"/>
        <w:rPr>
          <w:b/>
          <w:spacing w:val="-2"/>
          <w:sz w:val="24"/>
          <w:szCs w:val="24"/>
        </w:rPr>
      </w:pPr>
      <w:r w:rsidRPr="004C7090">
        <w:rPr>
          <w:b/>
          <w:spacing w:val="-2"/>
          <w:sz w:val="24"/>
          <w:szCs w:val="24"/>
        </w:rPr>
        <w:t>об организации ритуальных услуг</w:t>
      </w:r>
      <w:r w:rsidR="004A5658">
        <w:rPr>
          <w:rFonts w:eastAsiaTheme="minorHAnsi"/>
          <w:b/>
          <w:sz w:val="24"/>
          <w:szCs w:val="24"/>
        </w:rPr>
        <w:t xml:space="preserve"> и содержания</w:t>
      </w:r>
      <w:r w:rsidR="003E7CF7" w:rsidRPr="004C7090">
        <w:rPr>
          <w:rFonts w:eastAsiaTheme="minorHAnsi"/>
          <w:b/>
          <w:sz w:val="24"/>
          <w:szCs w:val="24"/>
        </w:rPr>
        <w:t xml:space="preserve"> мест захоронения</w:t>
      </w:r>
      <w:r w:rsidRPr="004C7090">
        <w:rPr>
          <w:b/>
          <w:spacing w:val="-2"/>
          <w:sz w:val="24"/>
          <w:szCs w:val="24"/>
        </w:rPr>
        <w:t xml:space="preserve"> на территории </w:t>
      </w:r>
      <w:r w:rsidRPr="004C7090">
        <w:rPr>
          <w:b/>
          <w:sz w:val="24"/>
          <w:szCs w:val="24"/>
        </w:rPr>
        <w:t>Ардатовского</w:t>
      </w:r>
      <w:r w:rsidRPr="004C7090">
        <w:rPr>
          <w:b/>
          <w:spacing w:val="-7"/>
          <w:sz w:val="24"/>
          <w:szCs w:val="24"/>
        </w:rPr>
        <w:t xml:space="preserve"> муниципального округа Нижегородской области</w:t>
      </w:r>
    </w:p>
    <w:p w:rsidR="00054D52" w:rsidRPr="004C7090" w:rsidRDefault="009F7911" w:rsidP="004A5658">
      <w:pPr>
        <w:pStyle w:val="a3"/>
        <w:ind w:left="0" w:firstLine="709"/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(далее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-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Положение)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F7911" w:rsidP="004A5658">
      <w:pPr>
        <w:pStyle w:val="1"/>
        <w:numPr>
          <w:ilvl w:val="1"/>
          <w:numId w:val="11"/>
        </w:numPr>
        <w:ind w:left="0" w:firstLine="709"/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Общие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положения</w:t>
      </w:r>
    </w:p>
    <w:p w:rsidR="00980B12" w:rsidRPr="004C7090" w:rsidRDefault="00980B12" w:rsidP="004A5658">
      <w:pPr>
        <w:pStyle w:val="1"/>
        <w:tabs>
          <w:tab w:val="left" w:pos="3744"/>
        </w:tabs>
        <w:ind w:firstLine="709"/>
        <w:rPr>
          <w:sz w:val="24"/>
          <w:szCs w:val="24"/>
        </w:rPr>
      </w:pPr>
    </w:p>
    <w:p w:rsidR="00054D52" w:rsidRPr="004C7090" w:rsidRDefault="009F7911" w:rsidP="004A5658">
      <w:pPr>
        <w:pStyle w:val="a5"/>
        <w:numPr>
          <w:ilvl w:val="2"/>
          <w:numId w:val="11"/>
        </w:numPr>
        <w:tabs>
          <w:tab w:val="left" w:pos="1160"/>
        </w:tabs>
        <w:ind w:left="0" w:firstLine="709"/>
        <w:rPr>
          <w:sz w:val="24"/>
          <w:szCs w:val="24"/>
        </w:rPr>
      </w:pPr>
      <w:proofErr w:type="gramStart"/>
      <w:r w:rsidRPr="004C7090">
        <w:rPr>
          <w:sz w:val="24"/>
          <w:szCs w:val="24"/>
        </w:rPr>
        <w:t xml:space="preserve">Настоящее Положение регулирует отношения в сфере похоронного дела на территории </w:t>
      </w:r>
      <w:r w:rsidR="00767E38" w:rsidRPr="004C7090">
        <w:rPr>
          <w:sz w:val="24"/>
          <w:szCs w:val="24"/>
        </w:rPr>
        <w:t>Ардатовского</w:t>
      </w:r>
      <w:r w:rsidRPr="004C7090">
        <w:rPr>
          <w:sz w:val="24"/>
          <w:szCs w:val="24"/>
        </w:rPr>
        <w:t xml:space="preserve"> муниципального округа Нижегородской области, связанные с погребением умерших, определяет основы организации похоронного дела, ритуальных услуг, порядок деятельности специализированных служб по вопросам похоронного дела, содержание мест захоронения, полномочия </w:t>
      </w:r>
      <w:r w:rsidR="003162D3" w:rsidRPr="004C7090">
        <w:rPr>
          <w:sz w:val="24"/>
          <w:szCs w:val="24"/>
        </w:rPr>
        <w:t>органов местного самоуправления Ардатовского муниципального округа Нижегородской области</w:t>
      </w:r>
      <w:r w:rsidR="00856675" w:rsidRPr="004C7090">
        <w:rPr>
          <w:sz w:val="24"/>
          <w:szCs w:val="24"/>
        </w:rPr>
        <w:t xml:space="preserve"> </w:t>
      </w:r>
      <w:r w:rsidRPr="004C7090">
        <w:rPr>
          <w:sz w:val="24"/>
          <w:szCs w:val="24"/>
        </w:rPr>
        <w:t>по реализации полномочий в указанной области общественных отношений.</w:t>
      </w:r>
      <w:proofErr w:type="gramEnd"/>
    </w:p>
    <w:p w:rsidR="00054D52" w:rsidRPr="004C7090" w:rsidRDefault="009F7911" w:rsidP="004A5658">
      <w:pPr>
        <w:pStyle w:val="a5"/>
        <w:numPr>
          <w:ilvl w:val="2"/>
          <w:numId w:val="11"/>
        </w:numPr>
        <w:tabs>
          <w:tab w:val="left" w:pos="1332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Порядок, установленный настоящим Положением, подлежит обязательному исполнению физическими и юридическими лицами на всей территории муниципального образования </w:t>
      </w:r>
      <w:r w:rsidR="00187BF5" w:rsidRPr="004C7090">
        <w:rPr>
          <w:sz w:val="24"/>
          <w:szCs w:val="24"/>
        </w:rPr>
        <w:t xml:space="preserve">- </w:t>
      </w:r>
      <w:r w:rsidR="00937370" w:rsidRPr="004C7090">
        <w:rPr>
          <w:sz w:val="24"/>
          <w:szCs w:val="24"/>
        </w:rPr>
        <w:t>Ардатовск</w:t>
      </w:r>
      <w:r w:rsidR="002E5A5B" w:rsidRPr="004C7090">
        <w:rPr>
          <w:sz w:val="24"/>
          <w:szCs w:val="24"/>
        </w:rPr>
        <w:t>ий</w:t>
      </w:r>
      <w:r w:rsidRPr="004C7090">
        <w:rPr>
          <w:sz w:val="24"/>
          <w:szCs w:val="24"/>
        </w:rPr>
        <w:t xml:space="preserve"> муниципальный округ Нижегородской области</w:t>
      </w:r>
      <w:r w:rsidR="00980B12" w:rsidRPr="004C7090">
        <w:rPr>
          <w:sz w:val="24"/>
          <w:szCs w:val="24"/>
        </w:rPr>
        <w:t xml:space="preserve"> (далее – округ)</w:t>
      </w:r>
      <w:r w:rsidRPr="004C7090">
        <w:rPr>
          <w:sz w:val="24"/>
          <w:szCs w:val="24"/>
        </w:rPr>
        <w:t>.</w:t>
      </w:r>
    </w:p>
    <w:p w:rsidR="00054D52" w:rsidRPr="004C7090" w:rsidRDefault="009F7911" w:rsidP="004A5658">
      <w:pPr>
        <w:pStyle w:val="a5"/>
        <w:numPr>
          <w:ilvl w:val="2"/>
          <w:numId w:val="11"/>
        </w:numPr>
        <w:tabs>
          <w:tab w:val="left" w:pos="130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Отдельные термины и понятия, используемые в настоящем положении,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имеют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значения,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установленные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Федеральным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 xml:space="preserve">законом от 12 января 1996 г. № 8-ФЗ «О погребении и похоронном деле» и </w:t>
      </w:r>
      <w:hyperlink r:id="rId6">
        <w:r w:rsidRPr="004C7090">
          <w:rPr>
            <w:sz w:val="24"/>
            <w:szCs w:val="24"/>
          </w:rPr>
          <w:t>Законом</w:t>
        </w:r>
      </w:hyperlink>
      <w:r w:rsidRPr="004C7090">
        <w:rPr>
          <w:sz w:val="24"/>
          <w:szCs w:val="24"/>
        </w:rPr>
        <w:t xml:space="preserve"> Нижегородской области от 8 августа 2008 г. № 97-З «О погребении и похоронном деле в Нижегородской области».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957834" w:rsidRPr="004C7090" w:rsidRDefault="00957834" w:rsidP="004A5658">
      <w:pPr>
        <w:pStyle w:val="a5"/>
        <w:ind w:left="0" w:firstLine="709"/>
        <w:jc w:val="center"/>
        <w:rPr>
          <w:b/>
          <w:bCs/>
          <w:spacing w:val="-2"/>
          <w:sz w:val="24"/>
          <w:szCs w:val="24"/>
        </w:rPr>
      </w:pPr>
      <w:r w:rsidRPr="004C7090">
        <w:rPr>
          <w:b/>
          <w:bCs/>
          <w:sz w:val="24"/>
          <w:szCs w:val="24"/>
        </w:rPr>
        <w:t xml:space="preserve">2. </w:t>
      </w:r>
      <w:r w:rsidR="009F7911" w:rsidRPr="004C7090">
        <w:rPr>
          <w:b/>
          <w:bCs/>
          <w:sz w:val="24"/>
          <w:szCs w:val="24"/>
        </w:rPr>
        <w:t xml:space="preserve">Полномочия </w:t>
      </w:r>
      <w:r w:rsidR="00980B12" w:rsidRPr="004C7090">
        <w:rPr>
          <w:b/>
          <w:bCs/>
          <w:sz w:val="24"/>
          <w:szCs w:val="24"/>
        </w:rPr>
        <w:t xml:space="preserve">органов местного самоуправления </w:t>
      </w:r>
      <w:r w:rsidRPr="004C7090">
        <w:rPr>
          <w:b/>
          <w:bCs/>
          <w:spacing w:val="-7"/>
          <w:sz w:val="24"/>
          <w:szCs w:val="24"/>
        </w:rPr>
        <w:t xml:space="preserve">округа </w:t>
      </w:r>
    </w:p>
    <w:p w:rsidR="001D339B" w:rsidRPr="004C7090" w:rsidRDefault="001D339B" w:rsidP="004A5658">
      <w:pPr>
        <w:pStyle w:val="a5"/>
        <w:ind w:left="0" w:firstLine="709"/>
        <w:rPr>
          <w:b/>
          <w:bCs/>
          <w:spacing w:val="-2"/>
          <w:sz w:val="24"/>
          <w:szCs w:val="24"/>
        </w:rPr>
      </w:pPr>
    </w:p>
    <w:p w:rsidR="001D339B" w:rsidRPr="004C7090" w:rsidRDefault="001D339B" w:rsidP="004A5658">
      <w:pPr>
        <w:pStyle w:val="a5"/>
        <w:numPr>
          <w:ilvl w:val="1"/>
          <w:numId w:val="15"/>
        </w:numPr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Полномочия по </w:t>
      </w:r>
      <w:r w:rsidRPr="004C7090">
        <w:rPr>
          <w:spacing w:val="-2"/>
          <w:sz w:val="24"/>
          <w:szCs w:val="24"/>
        </w:rPr>
        <w:t>организации ритуальных услуг</w:t>
      </w:r>
      <w:r w:rsidRPr="004C7090">
        <w:rPr>
          <w:rFonts w:eastAsiaTheme="minorHAnsi"/>
          <w:sz w:val="24"/>
          <w:szCs w:val="24"/>
        </w:rPr>
        <w:t xml:space="preserve"> и содержани</w:t>
      </w:r>
      <w:r w:rsidR="00407223" w:rsidRPr="004C7090">
        <w:rPr>
          <w:rFonts w:eastAsiaTheme="minorHAnsi"/>
          <w:sz w:val="24"/>
          <w:szCs w:val="24"/>
        </w:rPr>
        <w:t>я</w:t>
      </w:r>
      <w:r w:rsidRPr="004C7090">
        <w:rPr>
          <w:rFonts w:eastAsiaTheme="minorHAnsi"/>
          <w:sz w:val="24"/>
          <w:szCs w:val="24"/>
        </w:rPr>
        <w:t xml:space="preserve"> мест захоронения</w:t>
      </w:r>
      <w:r w:rsidRPr="004C7090">
        <w:rPr>
          <w:spacing w:val="-2"/>
          <w:sz w:val="24"/>
          <w:szCs w:val="24"/>
        </w:rPr>
        <w:t xml:space="preserve"> на территории </w:t>
      </w:r>
      <w:r w:rsidRPr="004C7090">
        <w:rPr>
          <w:spacing w:val="-7"/>
          <w:sz w:val="24"/>
          <w:szCs w:val="24"/>
        </w:rPr>
        <w:t>округа осуществляются а</w:t>
      </w:r>
      <w:r w:rsidR="005B6E35" w:rsidRPr="004C7090">
        <w:rPr>
          <w:sz w:val="24"/>
          <w:szCs w:val="24"/>
        </w:rPr>
        <w:t>дминистраци</w:t>
      </w:r>
      <w:r w:rsidRPr="004C7090">
        <w:rPr>
          <w:sz w:val="24"/>
          <w:szCs w:val="24"/>
        </w:rPr>
        <w:t>ей</w:t>
      </w:r>
      <w:r w:rsidR="005B6E35" w:rsidRPr="004C7090">
        <w:rPr>
          <w:sz w:val="24"/>
          <w:szCs w:val="24"/>
        </w:rPr>
        <w:t xml:space="preserve"> округа в лице территориальных отделов администрации округа (далее – администрация округа, территориальные отделы)</w:t>
      </w:r>
      <w:r w:rsidRPr="004C7090">
        <w:rPr>
          <w:sz w:val="24"/>
          <w:szCs w:val="24"/>
        </w:rPr>
        <w:t>.</w:t>
      </w:r>
      <w:r w:rsidR="005B6E35" w:rsidRPr="004C7090">
        <w:rPr>
          <w:sz w:val="24"/>
          <w:szCs w:val="24"/>
        </w:rPr>
        <w:t xml:space="preserve"> </w:t>
      </w:r>
    </w:p>
    <w:p w:rsidR="00E978D9" w:rsidRPr="004C7090" w:rsidRDefault="00E978D9" w:rsidP="004A5658">
      <w:pPr>
        <w:pStyle w:val="a5"/>
        <w:numPr>
          <w:ilvl w:val="1"/>
          <w:numId w:val="15"/>
        </w:numPr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Общее руководство по </w:t>
      </w:r>
      <w:r w:rsidRPr="004C7090">
        <w:rPr>
          <w:spacing w:val="-2"/>
          <w:sz w:val="24"/>
          <w:szCs w:val="24"/>
        </w:rPr>
        <w:t>организации ритуальных услуг</w:t>
      </w:r>
      <w:r w:rsidRPr="004C7090">
        <w:rPr>
          <w:rFonts w:eastAsiaTheme="minorHAnsi"/>
          <w:sz w:val="24"/>
          <w:szCs w:val="24"/>
        </w:rPr>
        <w:t xml:space="preserve"> и содержания мест захоронения</w:t>
      </w:r>
      <w:r w:rsidRPr="004C7090">
        <w:rPr>
          <w:spacing w:val="-2"/>
          <w:sz w:val="24"/>
          <w:szCs w:val="24"/>
        </w:rPr>
        <w:t xml:space="preserve"> на территории </w:t>
      </w:r>
      <w:r w:rsidRPr="004C7090">
        <w:rPr>
          <w:spacing w:val="-7"/>
          <w:sz w:val="24"/>
          <w:szCs w:val="24"/>
        </w:rPr>
        <w:t>округа осуществляет заместитель главы администрации округа, курирующий деятельность территориальных отделов.</w:t>
      </w:r>
    </w:p>
    <w:p w:rsidR="00957834" w:rsidRPr="004C7090" w:rsidRDefault="00957834" w:rsidP="004A5658">
      <w:pPr>
        <w:pStyle w:val="a5"/>
        <w:numPr>
          <w:ilvl w:val="1"/>
          <w:numId w:val="15"/>
        </w:numPr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Администрация округа осуществляет следующие полномочия:</w:t>
      </w:r>
    </w:p>
    <w:p w:rsidR="00054D52" w:rsidRPr="004C7090" w:rsidRDefault="00600522" w:rsidP="004A5658">
      <w:pPr>
        <w:ind w:firstLine="709"/>
        <w:jc w:val="both"/>
        <w:rPr>
          <w:sz w:val="24"/>
          <w:szCs w:val="24"/>
        </w:rPr>
      </w:pPr>
      <w:r w:rsidRPr="004C7090">
        <w:rPr>
          <w:sz w:val="24"/>
          <w:szCs w:val="24"/>
        </w:rPr>
        <w:t>- организация</w:t>
      </w:r>
      <w:r w:rsidRPr="004C7090">
        <w:rPr>
          <w:spacing w:val="58"/>
          <w:sz w:val="24"/>
          <w:szCs w:val="24"/>
        </w:rPr>
        <w:t xml:space="preserve"> </w:t>
      </w:r>
      <w:r w:rsidRPr="004C7090">
        <w:rPr>
          <w:sz w:val="24"/>
          <w:szCs w:val="24"/>
        </w:rPr>
        <w:t>похоронного</w:t>
      </w:r>
      <w:r w:rsidRPr="004C7090">
        <w:rPr>
          <w:spacing w:val="60"/>
          <w:sz w:val="24"/>
          <w:szCs w:val="24"/>
        </w:rPr>
        <w:t xml:space="preserve"> </w:t>
      </w:r>
      <w:r w:rsidRPr="004C7090">
        <w:rPr>
          <w:sz w:val="24"/>
          <w:szCs w:val="24"/>
        </w:rPr>
        <w:t>дела</w:t>
      </w:r>
      <w:r w:rsidRPr="004C7090">
        <w:rPr>
          <w:spacing w:val="61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61"/>
          <w:sz w:val="24"/>
          <w:szCs w:val="24"/>
        </w:rPr>
        <w:t xml:space="preserve"> </w:t>
      </w:r>
      <w:r w:rsidRPr="004C7090">
        <w:rPr>
          <w:sz w:val="24"/>
          <w:szCs w:val="24"/>
        </w:rPr>
        <w:t>территории</w:t>
      </w:r>
      <w:r w:rsidRPr="004C7090">
        <w:rPr>
          <w:spacing w:val="64"/>
          <w:sz w:val="24"/>
          <w:szCs w:val="24"/>
        </w:rPr>
        <w:t xml:space="preserve"> </w:t>
      </w:r>
      <w:r w:rsidRPr="004C7090">
        <w:rPr>
          <w:sz w:val="24"/>
          <w:szCs w:val="24"/>
        </w:rPr>
        <w:t>округа</w:t>
      </w:r>
      <w:r w:rsidRPr="004C7090">
        <w:rPr>
          <w:spacing w:val="-2"/>
          <w:sz w:val="24"/>
          <w:szCs w:val="24"/>
        </w:rPr>
        <w:t>;</w:t>
      </w:r>
    </w:p>
    <w:p w:rsidR="00054D52" w:rsidRPr="004C7090" w:rsidRDefault="009F7911" w:rsidP="004A5658">
      <w:pPr>
        <w:pStyle w:val="a5"/>
        <w:numPr>
          <w:ilvl w:val="4"/>
          <w:numId w:val="11"/>
        </w:numPr>
        <w:tabs>
          <w:tab w:val="left" w:pos="90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принятие решения о создании муниципальных мест погребения - общественных кладбищ (далее - кладбища), об их переносе;</w:t>
      </w:r>
    </w:p>
    <w:p w:rsidR="00054D52" w:rsidRPr="004C7090" w:rsidRDefault="009F7911" w:rsidP="004A5658">
      <w:pPr>
        <w:pStyle w:val="a5"/>
        <w:numPr>
          <w:ilvl w:val="4"/>
          <w:numId w:val="11"/>
        </w:numPr>
        <w:tabs>
          <w:tab w:val="left" w:pos="91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установление размера бесплатно предоставляемого участка земли, находящегося в муниципальной собственности, для различных видов </w:t>
      </w:r>
      <w:r w:rsidRPr="004C7090">
        <w:rPr>
          <w:spacing w:val="-2"/>
          <w:sz w:val="24"/>
          <w:szCs w:val="24"/>
        </w:rPr>
        <w:t>захоронений;</w:t>
      </w:r>
    </w:p>
    <w:p w:rsidR="002A2EA7" w:rsidRPr="004C7090" w:rsidRDefault="00980B12" w:rsidP="004A5658">
      <w:pPr>
        <w:pStyle w:val="a5"/>
        <w:numPr>
          <w:ilvl w:val="4"/>
          <w:numId w:val="11"/>
        </w:numPr>
        <w:tabs>
          <w:tab w:val="left" w:pos="91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определение стоимости</w:t>
      </w:r>
      <w:r w:rsidR="002A2EA7" w:rsidRPr="004C7090">
        <w:rPr>
          <w:sz w:val="24"/>
          <w:szCs w:val="24"/>
        </w:rPr>
        <w:t xml:space="preserve"> услуг, оказываемых специализированной </w:t>
      </w:r>
      <w:r w:rsidR="0067735D" w:rsidRPr="004C7090">
        <w:rPr>
          <w:sz w:val="24"/>
          <w:szCs w:val="24"/>
        </w:rPr>
        <w:t>организацией</w:t>
      </w:r>
      <w:r w:rsidR="002A2EA7" w:rsidRPr="004C7090">
        <w:rPr>
          <w:sz w:val="24"/>
          <w:szCs w:val="24"/>
        </w:rPr>
        <w:t xml:space="preserve"> по вопросам похоронного дела;</w:t>
      </w:r>
    </w:p>
    <w:p w:rsidR="00054D52" w:rsidRPr="004C7090" w:rsidRDefault="009F7911" w:rsidP="004A5658">
      <w:pPr>
        <w:pStyle w:val="a5"/>
        <w:numPr>
          <w:ilvl w:val="4"/>
          <w:numId w:val="11"/>
        </w:numPr>
        <w:tabs>
          <w:tab w:val="left" w:pos="87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приостановление или прекращение деятельности на кладбищах при нарушении санитарных, экологических и иных требований к их содержанию, принятие мер по устранению допущенных нарушений и ликвидации неблагоприятного воздействия места погребения на окружающую среду и здоровье человека, а также принятие мер по созданию нового места </w:t>
      </w:r>
      <w:r w:rsidRPr="004C7090">
        <w:rPr>
          <w:spacing w:val="-2"/>
          <w:sz w:val="24"/>
          <w:szCs w:val="24"/>
        </w:rPr>
        <w:t>погребения;</w:t>
      </w:r>
    </w:p>
    <w:p w:rsidR="00054D52" w:rsidRPr="004C7090" w:rsidRDefault="009F7911" w:rsidP="004A5658">
      <w:pPr>
        <w:pStyle w:val="a5"/>
        <w:numPr>
          <w:ilvl w:val="4"/>
          <w:numId w:val="11"/>
        </w:numPr>
        <w:tabs>
          <w:tab w:val="left" w:pos="952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составление протоколов об административных правонарушениях, предусмотренных </w:t>
      </w:r>
      <w:hyperlink r:id="rId7">
        <w:r w:rsidRPr="004C7090">
          <w:rPr>
            <w:sz w:val="24"/>
            <w:szCs w:val="24"/>
          </w:rPr>
          <w:t>главой 9.1</w:t>
        </w:r>
      </w:hyperlink>
      <w:r w:rsidRPr="004C7090">
        <w:rPr>
          <w:sz w:val="24"/>
          <w:szCs w:val="24"/>
        </w:rPr>
        <w:t xml:space="preserve"> Кодекса Нижегородской области об административных правонарушениях;</w:t>
      </w:r>
    </w:p>
    <w:p w:rsidR="00054D52" w:rsidRPr="004C7090" w:rsidRDefault="009F7911" w:rsidP="004A5658">
      <w:pPr>
        <w:pStyle w:val="a5"/>
        <w:numPr>
          <w:ilvl w:val="4"/>
          <w:numId w:val="11"/>
        </w:numPr>
        <w:tabs>
          <w:tab w:val="left" w:pos="137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lastRenderedPageBreak/>
        <w:t>осуществление иных полномочий, предусмотренных законодательством Российской Федерации, законодательством Нижегородской области и нормативными правовыми актами округа.</w:t>
      </w:r>
    </w:p>
    <w:p w:rsidR="00054D52" w:rsidRPr="004C7090" w:rsidRDefault="008513E0" w:rsidP="004A5658">
      <w:pPr>
        <w:tabs>
          <w:tab w:val="left" w:pos="1338"/>
        </w:tabs>
        <w:ind w:firstLine="709"/>
        <w:jc w:val="both"/>
        <w:rPr>
          <w:sz w:val="24"/>
          <w:szCs w:val="24"/>
        </w:rPr>
      </w:pPr>
      <w:r w:rsidRPr="004C7090">
        <w:rPr>
          <w:spacing w:val="-2"/>
          <w:sz w:val="24"/>
          <w:szCs w:val="24"/>
        </w:rPr>
        <w:t>2.4</w:t>
      </w:r>
      <w:r w:rsidR="009B0A7C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Территориальные</w:t>
      </w:r>
      <w:r w:rsidR="009F7911" w:rsidRPr="004C7090">
        <w:rPr>
          <w:spacing w:val="12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отделы</w:t>
      </w:r>
      <w:r w:rsidR="00D17728" w:rsidRPr="004C7090">
        <w:rPr>
          <w:sz w:val="24"/>
          <w:szCs w:val="24"/>
        </w:rPr>
        <w:t xml:space="preserve"> осуществляет следующие полномочия</w:t>
      </w:r>
      <w:r w:rsidR="009F7911" w:rsidRPr="004C7090">
        <w:rPr>
          <w:spacing w:val="-2"/>
          <w:sz w:val="24"/>
          <w:szCs w:val="24"/>
        </w:rPr>
        <w:t>:</w:t>
      </w:r>
    </w:p>
    <w:p w:rsidR="00054D52" w:rsidRPr="004C7090" w:rsidRDefault="009F7911" w:rsidP="004A5658">
      <w:pPr>
        <w:pStyle w:val="a5"/>
        <w:numPr>
          <w:ilvl w:val="4"/>
          <w:numId w:val="11"/>
        </w:numPr>
        <w:tabs>
          <w:tab w:val="left" w:pos="92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создание на территории кладбищ кварталов (участков) семейных (родовых) захоронений, воинских участков, участков для захоронения урн с прахом, </w:t>
      </w:r>
      <w:proofErr w:type="spellStart"/>
      <w:r w:rsidRPr="004C7090">
        <w:rPr>
          <w:sz w:val="24"/>
          <w:szCs w:val="24"/>
        </w:rPr>
        <w:t>вероисповедальных</w:t>
      </w:r>
      <w:proofErr w:type="spellEnd"/>
      <w:r w:rsidRPr="004C7090">
        <w:rPr>
          <w:sz w:val="24"/>
          <w:szCs w:val="24"/>
        </w:rPr>
        <w:t xml:space="preserve"> участков, участков для захоронения умерших, личность которых не установлена, и умерших, не имеющих лиц, взявших на себя обязанность осуществить погребение;</w:t>
      </w:r>
    </w:p>
    <w:p w:rsidR="00054D52" w:rsidRPr="004C7090" w:rsidRDefault="009F7911" w:rsidP="004A5658">
      <w:pPr>
        <w:pStyle w:val="a5"/>
        <w:numPr>
          <w:ilvl w:val="4"/>
          <w:numId w:val="11"/>
        </w:numPr>
        <w:tabs>
          <w:tab w:val="left" w:pos="83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предоставление земельного участка для размещения места погребения на кладбищах округа</w:t>
      </w:r>
      <w:r w:rsidR="00980B12" w:rsidRPr="004C7090">
        <w:rPr>
          <w:sz w:val="24"/>
          <w:szCs w:val="24"/>
        </w:rPr>
        <w:t>, находящихся на подведомственной территории</w:t>
      </w:r>
      <w:r w:rsidRPr="004C7090">
        <w:rPr>
          <w:sz w:val="24"/>
          <w:szCs w:val="24"/>
        </w:rPr>
        <w:t>;</w:t>
      </w:r>
    </w:p>
    <w:p w:rsidR="00054D52" w:rsidRPr="004C7090" w:rsidRDefault="009F7911" w:rsidP="004A5658">
      <w:pPr>
        <w:pStyle w:val="a5"/>
        <w:numPr>
          <w:ilvl w:val="4"/>
          <w:numId w:val="11"/>
        </w:numPr>
        <w:tabs>
          <w:tab w:val="left" w:pos="80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выдача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z w:val="24"/>
          <w:szCs w:val="24"/>
        </w:rPr>
        <w:t>разрешения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захоронение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умершего;</w:t>
      </w:r>
    </w:p>
    <w:p w:rsidR="00054D52" w:rsidRPr="004C7090" w:rsidRDefault="009F7911" w:rsidP="004A5658">
      <w:pPr>
        <w:pStyle w:val="a5"/>
        <w:numPr>
          <w:ilvl w:val="4"/>
          <w:numId w:val="11"/>
        </w:numPr>
        <w:tabs>
          <w:tab w:val="left" w:pos="116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осуществление регистрации, перерегистрации захоронений, перезахоронений и эксгумаций, произведенных на территории кладбищ;</w:t>
      </w:r>
    </w:p>
    <w:p w:rsidR="00054D52" w:rsidRPr="004C7090" w:rsidRDefault="009F7911" w:rsidP="004A5658">
      <w:pPr>
        <w:pStyle w:val="a5"/>
        <w:numPr>
          <w:ilvl w:val="4"/>
          <w:numId w:val="11"/>
        </w:numPr>
        <w:tabs>
          <w:tab w:val="left" w:pos="96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осуществление </w:t>
      </w:r>
      <w:proofErr w:type="gramStart"/>
      <w:r w:rsidRPr="004C7090">
        <w:rPr>
          <w:sz w:val="24"/>
          <w:szCs w:val="24"/>
        </w:rPr>
        <w:t>контроля за</w:t>
      </w:r>
      <w:proofErr w:type="gramEnd"/>
      <w:r w:rsidRPr="004C7090">
        <w:rPr>
          <w:sz w:val="24"/>
          <w:szCs w:val="24"/>
        </w:rPr>
        <w:t xml:space="preserve"> соблюдением порядка захоронений, содержанием мест погребения;</w:t>
      </w:r>
    </w:p>
    <w:p w:rsidR="00054D52" w:rsidRPr="004C7090" w:rsidRDefault="009F7911" w:rsidP="004A5658">
      <w:pPr>
        <w:pStyle w:val="a5"/>
        <w:numPr>
          <w:ilvl w:val="0"/>
          <w:numId w:val="10"/>
        </w:numPr>
        <w:tabs>
          <w:tab w:val="left" w:pos="89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доставка в летнее время технической воды для нужд посетителей кладбища, функционирование общественных туалетов;</w:t>
      </w:r>
    </w:p>
    <w:p w:rsidR="00054D52" w:rsidRPr="004C7090" w:rsidRDefault="009F7911" w:rsidP="004A5658">
      <w:pPr>
        <w:pStyle w:val="a5"/>
        <w:numPr>
          <w:ilvl w:val="0"/>
          <w:numId w:val="10"/>
        </w:numPr>
        <w:tabs>
          <w:tab w:val="left" w:pos="1012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систематическую уборку дорожек общественного пользования, проходов и других участков хозяйственного назначения (кроме могил);</w:t>
      </w:r>
    </w:p>
    <w:p w:rsidR="00054D52" w:rsidRPr="004C7090" w:rsidRDefault="009F7911" w:rsidP="004A5658">
      <w:pPr>
        <w:pStyle w:val="a5"/>
        <w:numPr>
          <w:ilvl w:val="0"/>
          <w:numId w:val="10"/>
        </w:numPr>
        <w:tabs>
          <w:tab w:val="left" w:pos="1122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обеспечение соблюдения Порядка работы и содержания муниципальных кладбищ округа;</w:t>
      </w:r>
    </w:p>
    <w:p w:rsidR="00054D52" w:rsidRPr="004C7090" w:rsidRDefault="009F7911" w:rsidP="004A5658">
      <w:pPr>
        <w:pStyle w:val="a5"/>
        <w:numPr>
          <w:ilvl w:val="0"/>
          <w:numId w:val="10"/>
        </w:numPr>
        <w:tabs>
          <w:tab w:val="left" w:pos="80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своевременный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вывоз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мусора;</w:t>
      </w:r>
    </w:p>
    <w:p w:rsidR="00FB1768" w:rsidRPr="004C7090" w:rsidRDefault="009F7911" w:rsidP="004A5658">
      <w:pPr>
        <w:pStyle w:val="a5"/>
        <w:numPr>
          <w:ilvl w:val="0"/>
          <w:numId w:val="10"/>
        </w:numPr>
        <w:tabs>
          <w:tab w:val="left" w:pos="105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соблюдение Правил пожарной безопасности на т</w:t>
      </w:r>
      <w:r w:rsidR="00980B12" w:rsidRPr="004C7090">
        <w:rPr>
          <w:sz w:val="24"/>
          <w:szCs w:val="24"/>
        </w:rPr>
        <w:t>ерритории муниципальных кладбищ;</w:t>
      </w:r>
    </w:p>
    <w:p w:rsidR="00980B12" w:rsidRPr="004C7090" w:rsidRDefault="00980B12" w:rsidP="004A5658">
      <w:pPr>
        <w:pStyle w:val="a5"/>
        <w:numPr>
          <w:ilvl w:val="4"/>
          <w:numId w:val="10"/>
        </w:numPr>
        <w:tabs>
          <w:tab w:val="left" w:pos="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осуществление иных полномочий, предусмотренных законодательством Российской Федерации, законодательством Нижегородской области и нормативными правовыми актами Ардатовского муниципального округа Нижегородской области.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B0A7C" w:rsidP="004A5658">
      <w:pPr>
        <w:pStyle w:val="1"/>
        <w:tabs>
          <w:tab w:val="left" w:pos="2409"/>
        </w:tabs>
        <w:ind w:firstLine="709"/>
        <w:jc w:val="center"/>
        <w:rPr>
          <w:spacing w:val="-4"/>
          <w:sz w:val="24"/>
          <w:szCs w:val="24"/>
        </w:rPr>
      </w:pPr>
      <w:r w:rsidRPr="004C7090">
        <w:rPr>
          <w:sz w:val="24"/>
          <w:szCs w:val="24"/>
        </w:rPr>
        <w:t xml:space="preserve">3. </w:t>
      </w:r>
      <w:r w:rsidR="009F7911" w:rsidRPr="004C7090">
        <w:rPr>
          <w:sz w:val="24"/>
          <w:szCs w:val="24"/>
        </w:rPr>
        <w:t>Основы</w:t>
      </w:r>
      <w:r w:rsidR="009F7911" w:rsidRPr="004C7090">
        <w:rPr>
          <w:spacing w:val="-1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организации</w:t>
      </w:r>
      <w:r w:rsidR="009F7911" w:rsidRPr="004C7090">
        <w:rPr>
          <w:spacing w:val="-9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похоронного</w:t>
      </w:r>
      <w:r w:rsidR="009F7911" w:rsidRPr="004C7090">
        <w:rPr>
          <w:spacing w:val="-10"/>
          <w:sz w:val="24"/>
          <w:szCs w:val="24"/>
        </w:rPr>
        <w:t xml:space="preserve"> </w:t>
      </w:r>
      <w:r w:rsidR="009F7911" w:rsidRPr="004C7090">
        <w:rPr>
          <w:spacing w:val="-4"/>
          <w:sz w:val="24"/>
          <w:szCs w:val="24"/>
        </w:rPr>
        <w:t>дела</w:t>
      </w:r>
    </w:p>
    <w:p w:rsidR="009B0A7C" w:rsidRPr="004C7090" w:rsidRDefault="009B0A7C" w:rsidP="004A5658">
      <w:pPr>
        <w:pStyle w:val="1"/>
        <w:tabs>
          <w:tab w:val="left" w:pos="2409"/>
        </w:tabs>
        <w:ind w:firstLine="709"/>
        <w:rPr>
          <w:sz w:val="24"/>
          <w:szCs w:val="24"/>
        </w:rPr>
      </w:pPr>
    </w:p>
    <w:p w:rsidR="00600522" w:rsidRPr="004C7090" w:rsidRDefault="009B0A7C" w:rsidP="004A5658">
      <w:pPr>
        <w:pStyle w:val="a5"/>
        <w:tabs>
          <w:tab w:val="left" w:pos="1198"/>
          <w:tab w:val="left" w:pos="1251"/>
          <w:tab w:val="left" w:pos="1831"/>
          <w:tab w:val="left" w:pos="3980"/>
          <w:tab w:val="left" w:pos="4370"/>
          <w:tab w:val="left" w:pos="5908"/>
          <w:tab w:val="left" w:pos="7505"/>
          <w:tab w:val="left" w:pos="7894"/>
          <w:tab w:val="left" w:pos="8527"/>
          <w:tab w:val="left" w:pos="930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3.1</w:t>
      </w:r>
      <w:proofErr w:type="gramStart"/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ab/>
        <w:t>В</w:t>
      </w:r>
      <w:proofErr w:type="gramEnd"/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соответствии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действующим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законодательством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Российской Федерации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каждому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человеку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после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смерти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гарантируется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погребение</w:t>
      </w:r>
      <w:r w:rsidR="009F7911" w:rsidRPr="004C7090">
        <w:rPr>
          <w:spacing w:val="8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 xml:space="preserve">с </w:t>
      </w:r>
      <w:r w:rsidR="009F7911" w:rsidRPr="004C7090">
        <w:rPr>
          <w:spacing w:val="-2"/>
          <w:sz w:val="24"/>
          <w:szCs w:val="24"/>
        </w:rPr>
        <w:t>учетом</w:t>
      </w:r>
      <w:r w:rsidR="00600522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pacing w:val="-4"/>
          <w:sz w:val="24"/>
          <w:szCs w:val="24"/>
        </w:rPr>
        <w:t>его</w:t>
      </w:r>
      <w:r w:rsidR="00600522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волеизъявления</w:t>
      </w:r>
      <w:r w:rsidR="00600522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pacing w:val="-10"/>
          <w:sz w:val="24"/>
          <w:szCs w:val="24"/>
        </w:rPr>
        <w:t>о</w:t>
      </w:r>
      <w:r w:rsidR="00600522" w:rsidRPr="004C7090">
        <w:rPr>
          <w:spacing w:val="-10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достойном</w:t>
      </w:r>
      <w:r w:rsidR="00600522" w:rsidRPr="004C7090">
        <w:rPr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отношении</w:t>
      </w:r>
      <w:r w:rsidR="00600522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pacing w:val="-10"/>
          <w:sz w:val="24"/>
          <w:szCs w:val="24"/>
        </w:rPr>
        <w:t>к</w:t>
      </w:r>
      <w:r w:rsidR="00600522" w:rsidRPr="004C7090">
        <w:rPr>
          <w:sz w:val="24"/>
          <w:szCs w:val="24"/>
        </w:rPr>
        <w:t xml:space="preserve"> </w:t>
      </w:r>
      <w:r w:rsidR="009F7911" w:rsidRPr="004C7090">
        <w:rPr>
          <w:spacing w:val="-4"/>
          <w:sz w:val="24"/>
          <w:szCs w:val="24"/>
        </w:rPr>
        <w:t>его</w:t>
      </w:r>
      <w:r w:rsidR="00600522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pacing w:val="-4"/>
          <w:sz w:val="24"/>
          <w:szCs w:val="24"/>
        </w:rPr>
        <w:t>телу</w:t>
      </w:r>
      <w:r w:rsidR="00600522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pacing w:val="-10"/>
          <w:sz w:val="24"/>
          <w:szCs w:val="24"/>
        </w:rPr>
        <w:t xml:space="preserve">и </w:t>
      </w:r>
      <w:r w:rsidR="009F7911" w:rsidRPr="004C7090">
        <w:rPr>
          <w:sz w:val="24"/>
          <w:szCs w:val="24"/>
        </w:rPr>
        <w:t>предоставление бесплатно участка для погребения тела (останков) или праха.</w:t>
      </w:r>
    </w:p>
    <w:p w:rsidR="00054D52" w:rsidRPr="004C7090" w:rsidRDefault="009F7911" w:rsidP="004A5658">
      <w:pPr>
        <w:pStyle w:val="a5"/>
        <w:tabs>
          <w:tab w:val="left" w:pos="1198"/>
          <w:tab w:val="left" w:pos="1251"/>
          <w:tab w:val="left" w:pos="1831"/>
          <w:tab w:val="left" w:pos="3980"/>
          <w:tab w:val="left" w:pos="4370"/>
          <w:tab w:val="left" w:pos="5908"/>
          <w:tab w:val="left" w:pos="7505"/>
          <w:tab w:val="left" w:pos="7894"/>
          <w:tab w:val="left" w:pos="8527"/>
          <w:tab w:val="left" w:pos="930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Каждому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гражданину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после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его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смерти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гарантируется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погребение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муниципальном кладбище с учетом его волеизъявления или волеизъявления родственников</w:t>
      </w:r>
      <w:r w:rsidRPr="004C7090">
        <w:rPr>
          <w:spacing w:val="41"/>
          <w:sz w:val="24"/>
          <w:szCs w:val="24"/>
        </w:rPr>
        <w:t xml:space="preserve"> </w:t>
      </w:r>
      <w:r w:rsidRPr="004C7090">
        <w:rPr>
          <w:sz w:val="24"/>
          <w:szCs w:val="24"/>
        </w:rPr>
        <w:t>либо</w:t>
      </w:r>
      <w:r w:rsidRPr="004C7090">
        <w:rPr>
          <w:spacing w:val="44"/>
          <w:sz w:val="24"/>
          <w:szCs w:val="24"/>
        </w:rPr>
        <w:t xml:space="preserve"> </w:t>
      </w:r>
      <w:r w:rsidRPr="004C7090">
        <w:rPr>
          <w:sz w:val="24"/>
          <w:szCs w:val="24"/>
        </w:rPr>
        <w:t>законных</w:t>
      </w:r>
      <w:r w:rsidRPr="004C7090">
        <w:rPr>
          <w:spacing w:val="44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представителей,</w:t>
      </w:r>
      <w:r w:rsidRPr="004C7090">
        <w:rPr>
          <w:spacing w:val="43"/>
          <w:sz w:val="24"/>
          <w:szCs w:val="24"/>
        </w:rPr>
        <w:t xml:space="preserve"> </w:t>
      </w:r>
      <w:r w:rsidRPr="004C7090">
        <w:rPr>
          <w:sz w:val="24"/>
          <w:szCs w:val="24"/>
        </w:rPr>
        <w:t>а</w:t>
      </w:r>
      <w:r w:rsidRPr="004C7090">
        <w:rPr>
          <w:spacing w:val="43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при</w:t>
      </w:r>
      <w:r w:rsidRPr="004C7090">
        <w:rPr>
          <w:spacing w:val="43"/>
          <w:sz w:val="24"/>
          <w:szCs w:val="24"/>
        </w:rPr>
        <w:t xml:space="preserve"> </w:t>
      </w:r>
      <w:r w:rsidRPr="004C7090">
        <w:rPr>
          <w:sz w:val="24"/>
          <w:szCs w:val="24"/>
        </w:rPr>
        <w:t>отсутствии</w:t>
      </w:r>
      <w:r w:rsidRPr="004C7090">
        <w:rPr>
          <w:spacing w:val="43"/>
          <w:sz w:val="24"/>
          <w:szCs w:val="24"/>
        </w:rPr>
        <w:t xml:space="preserve"> </w:t>
      </w:r>
      <w:r w:rsidRPr="004C7090">
        <w:rPr>
          <w:sz w:val="24"/>
          <w:szCs w:val="24"/>
        </w:rPr>
        <w:t>таковых</w:t>
      </w:r>
      <w:r w:rsidRPr="004C7090">
        <w:rPr>
          <w:spacing w:val="46"/>
          <w:sz w:val="24"/>
          <w:szCs w:val="24"/>
        </w:rPr>
        <w:t xml:space="preserve"> </w:t>
      </w:r>
      <w:r w:rsidRPr="004C7090">
        <w:rPr>
          <w:spacing w:val="-10"/>
          <w:sz w:val="24"/>
          <w:szCs w:val="24"/>
        </w:rPr>
        <w:t>-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иных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лиц,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взявших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себя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обязанность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осуществить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погребение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умершего.</w:t>
      </w:r>
    </w:p>
    <w:p w:rsidR="00054D52" w:rsidRPr="004C7090" w:rsidRDefault="009B0A7C" w:rsidP="004A5658">
      <w:pPr>
        <w:pStyle w:val="a5"/>
        <w:numPr>
          <w:ilvl w:val="1"/>
          <w:numId w:val="17"/>
        </w:numPr>
        <w:tabs>
          <w:tab w:val="left" w:pos="126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Исполнение волеизъявления умершего о погребении его тела (останков) или праха на указанном им месте захоронения гарантируется при наличии на данном месте свободного участка земли либо могилы ранее умершего близкого родственника или ранее умершего супруга. В иных случаях возможность исполнения волеизъявления умершего о погребении</w:t>
      </w:r>
      <w:r w:rsidR="009F7911" w:rsidRPr="004C7090">
        <w:rPr>
          <w:spacing w:val="4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его тела (останков) или праха на указанном им месте захоронения определяется с учетом наличия на данном месте свободного участка земли, а также с учетом заслуг умершего перед обществом и государством.</w:t>
      </w:r>
    </w:p>
    <w:p w:rsidR="00054D52" w:rsidRPr="004C7090" w:rsidRDefault="009F7911" w:rsidP="004A5658">
      <w:pPr>
        <w:pStyle w:val="a5"/>
        <w:numPr>
          <w:ilvl w:val="1"/>
          <w:numId w:val="17"/>
        </w:numPr>
        <w:tabs>
          <w:tab w:val="left" w:pos="1133"/>
        </w:tabs>
        <w:ind w:left="0" w:firstLine="709"/>
        <w:rPr>
          <w:sz w:val="24"/>
          <w:szCs w:val="24"/>
        </w:rPr>
      </w:pPr>
      <w:proofErr w:type="gramStart"/>
      <w:r w:rsidRPr="004C7090">
        <w:rPr>
          <w:sz w:val="24"/>
          <w:szCs w:val="24"/>
        </w:rPr>
        <w:t>Услуги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по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погребению,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входящие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в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гарантированный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перечень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 xml:space="preserve">услуг по погребению, установленный Федеральным </w:t>
      </w:r>
      <w:hyperlink r:id="rId8">
        <w:r w:rsidRPr="004C7090">
          <w:rPr>
            <w:sz w:val="24"/>
            <w:szCs w:val="24"/>
          </w:rPr>
          <w:t>законом</w:t>
        </w:r>
      </w:hyperlink>
      <w:r w:rsidRPr="004C7090">
        <w:rPr>
          <w:sz w:val="24"/>
          <w:szCs w:val="24"/>
        </w:rPr>
        <w:t xml:space="preserve"> </w:t>
      </w:r>
      <w:r w:rsidR="00E44CBB" w:rsidRPr="004C7090">
        <w:rPr>
          <w:sz w:val="24"/>
          <w:szCs w:val="24"/>
        </w:rPr>
        <w:t xml:space="preserve">от 12.01.1996 N 8-ФЗ </w:t>
      </w:r>
      <w:r w:rsidRPr="004C7090">
        <w:rPr>
          <w:sz w:val="24"/>
          <w:szCs w:val="24"/>
        </w:rPr>
        <w:t>«О погребении и похоронном деле», оказываются 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на безвозмездной основе.</w:t>
      </w:r>
      <w:proofErr w:type="gramEnd"/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lastRenderedPageBreak/>
        <w:t>Оплата стоимости услуг, предоставляемых сверх гарантированного перечня услуг по погребению, производится за счет средств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умершего.</w:t>
      </w:r>
    </w:p>
    <w:p w:rsidR="00054D52" w:rsidRPr="004C7090" w:rsidRDefault="003C52B5" w:rsidP="004A5658">
      <w:pPr>
        <w:pStyle w:val="a5"/>
        <w:numPr>
          <w:ilvl w:val="1"/>
          <w:numId w:val="17"/>
        </w:numPr>
        <w:tabs>
          <w:tab w:val="left" w:pos="114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proofErr w:type="gramStart"/>
      <w:r w:rsidR="009F7911" w:rsidRPr="004C7090">
        <w:rPr>
          <w:sz w:val="24"/>
          <w:szCs w:val="24"/>
        </w:rPr>
        <w:t xml:space="preserve">Социальное пособие на погребение выплачивается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в соответствии с Федеральным </w:t>
      </w:r>
      <w:hyperlink r:id="rId9">
        <w:r w:rsidR="009F7911" w:rsidRPr="004C7090">
          <w:rPr>
            <w:sz w:val="24"/>
            <w:szCs w:val="24"/>
          </w:rPr>
          <w:t>законом</w:t>
        </w:r>
      </w:hyperlink>
      <w:r w:rsidR="009F7911" w:rsidRPr="004C7090">
        <w:rPr>
          <w:sz w:val="24"/>
          <w:szCs w:val="24"/>
        </w:rPr>
        <w:t xml:space="preserve"> </w:t>
      </w:r>
      <w:r w:rsidR="00E44CBB" w:rsidRPr="004C7090">
        <w:rPr>
          <w:sz w:val="24"/>
          <w:szCs w:val="24"/>
        </w:rPr>
        <w:t xml:space="preserve">от 12.01.1996 N 8-ФЗ </w:t>
      </w:r>
      <w:r w:rsidR="009F7911" w:rsidRPr="004C7090">
        <w:rPr>
          <w:sz w:val="24"/>
          <w:szCs w:val="24"/>
        </w:rPr>
        <w:t xml:space="preserve">«О погребении и похоронном деле», иными правовыми актами Российской Федерации, </w:t>
      </w:r>
      <w:hyperlink r:id="rId10">
        <w:r w:rsidR="009F7911" w:rsidRPr="004C7090">
          <w:rPr>
            <w:sz w:val="24"/>
            <w:szCs w:val="24"/>
          </w:rPr>
          <w:t>Законом</w:t>
        </w:r>
      </w:hyperlink>
      <w:r w:rsidR="009F7911" w:rsidRPr="004C7090">
        <w:rPr>
          <w:sz w:val="24"/>
          <w:szCs w:val="24"/>
        </w:rPr>
        <w:t xml:space="preserve"> Нижегородской области </w:t>
      </w:r>
      <w:r w:rsidR="00E44CBB" w:rsidRPr="004C7090">
        <w:rPr>
          <w:sz w:val="24"/>
          <w:szCs w:val="24"/>
        </w:rPr>
        <w:t xml:space="preserve">от 08.08.2008 N 97-З </w:t>
      </w:r>
      <w:r w:rsidR="009F7911" w:rsidRPr="004C7090">
        <w:rPr>
          <w:sz w:val="24"/>
          <w:szCs w:val="24"/>
        </w:rPr>
        <w:t>«О погребении и похоронном деле в Нижегородской области», муниципальными правовыми актами.</w:t>
      </w:r>
      <w:proofErr w:type="gramEnd"/>
    </w:p>
    <w:p w:rsidR="00054D52" w:rsidRPr="004C7090" w:rsidRDefault="009F7911" w:rsidP="004A5658">
      <w:pPr>
        <w:pStyle w:val="a5"/>
        <w:numPr>
          <w:ilvl w:val="1"/>
          <w:numId w:val="17"/>
        </w:numPr>
        <w:tabs>
          <w:tab w:val="left" w:pos="130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Погребение на кладбищах </w:t>
      </w:r>
      <w:r w:rsidR="00600522" w:rsidRPr="004C7090">
        <w:rPr>
          <w:sz w:val="24"/>
          <w:szCs w:val="24"/>
        </w:rPr>
        <w:t>Ардатовского</w:t>
      </w:r>
      <w:r w:rsidRPr="004C7090">
        <w:rPr>
          <w:sz w:val="24"/>
          <w:szCs w:val="24"/>
        </w:rPr>
        <w:t xml:space="preserve"> муниципального округа Нижегородской области (далее - округ) осуществляется путем предания тела (останков) умершего земле либо захоронения урн с прахом после кремации.</w:t>
      </w:r>
    </w:p>
    <w:p w:rsidR="00054D52" w:rsidRPr="004C7090" w:rsidRDefault="00BE0BF2" w:rsidP="004A5658">
      <w:pPr>
        <w:pStyle w:val="a5"/>
        <w:numPr>
          <w:ilvl w:val="1"/>
          <w:numId w:val="17"/>
        </w:numPr>
        <w:tabs>
          <w:tab w:val="left" w:pos="117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 </w:t>
      </w:r>
      <w:r w:rsidR="009F7911" w:rsidRPr="004C7090">
        <w:rPr>
          <w:sz w:val="24"/>
          <w:szCs w:val="24"/>
        </w:rPr>
        <w:t>На территории кладбищ могут предоставляться участки земли для создания военных, родственных, семейных (родовых) захоронений.</w:t>
      </w:r>
    </w:p>
    <w:p w:rsidR="00054D52" w:rsidRPr="004C7090" w:rsidRDefault="00BE0BF2" w:rsidP="004A5658">
      <w:pPr>
        <w:pStyle w:val="a5"/>
        <w:numPr>
          <w:ilvl w:val="1"/>
          <w:numId w:val="17"/>
        </w:numPr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Погребение</w:t>
      </w:r>
      <w:r w:rsidR="009F7911" w:rsidRPr="004C7090">
        <w:rPr>
          <w:spacing w:val="5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5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кладбищах</w:t>
      </w:r>
      <w:r w:rsidR="009F7911" w:rsidRPr="004C7090">
        <w:rPr>
          <w:spacing w:val="5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может</w:t>
      </w:r>
      <w:r w:rsidR="009F7911" w:rsidRPr="004C7090">
        <w:rPr>
          <w:spacing w:val="5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осуществляться</w:t>
      </w:r>
      <w:r w:rsidR="009F7911" w:rsidRPr="004C7090">
        <w:rPr>
          <w:spacing w:val="5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</w:t>
      </w:r>
      <w:r w:rsidR="009F7911" w:rsidRPr="004C7090">
        <w:rPr>
          <w:spacing w:val="55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учетом</w:t>
      </w:r>
      <w:r w:rsidR="00600522" w:rsidRPr="004C7090">
        <w:rPr>
          <w:spacing w:val="-2"/>
          <w:sz w:val="24"/>
          <w:szCs w:val="24"/>
        </w:rPr>
        <w:t xml:space="preserve"> </w:t>
      </w:r>
      <w:proofErr w:type="spellStart"/>
      <w:r w:rsidR="009F7911" w:rsidRPr="004C7090">
        <w:rPr>
          <w:sz w:val="24"/>
          <w:szCs w:val="24"/>
        </w:rPr>
        <w:t>вероисповедальных</w:t>
      </w:r>
      <w:proofErr w:type="spellEnd"/>
      <w:r w:rsidR="009F7911" w:rsidRPr="004C7090">
        <w:rPr>
          <w:sz w:val="24"/>
          <w:szCs w:val="24"/>
        </w:rPr>
        <w:t>, воинских и иных обычаев и традиций. Для погребения военнослужащих, граждан, призванных на военные сборы, сотрудников органов внутренних дел, погибших при прохождении военной службы (военных сборов, службы) или умерших в результате увечья (ранения, травмы, контузии), заболевания в мирное время, на территории кладбища могут создаваться воинские участки.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F7911" w:rsidP="004A5658">
      <w:pPr>
        <w:pStyle w:val="1"/>
        <w:numPr>
          <w:ilvl w:val="0"/>
          <w:numId w:val="11"/>
        </w:numPr>
        <w:ind w:left="0" w:firstLine="709"/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Ритуальные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организации</w:t>
      </w:r>
    </w:p>
    <w:p w:rsidR="00980B12" w:rsidRPr="004C7090" w:rsidRDefault="00980B12" w:rsidP="004A5658">
      <w:pPr>
        <w:pStyle w:val="1"/>
        <w:tabs>
          <w:tab w:val="left" w:pos="3292"/>
        </w:tabs>
        <w:ind w:firstLine="709"/>
        <w:rPr>
          <w:sz w:val="24"/>
          <w:szCs w:val="24"/>
        </w:rPr>
      </w:pPr>
    </w:p>
    <w:p w:rsidR="00054D52" w:rsidRPr="004C7090" w:rsidRDefault="009F7911" w:rsidP="004A5658">
      <w:pPr>
        <w:pStyle w:val="a5"/>
        <w:numPr>
          <w:ilvl w:val="1"/>
          <w:numId w:val="18"/>
        </w:numPr>
        <w:tabs>
          <w:tab w:val="left" w:pos="117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Право на оказание услуг в сфере похоронного дела на территории округа имеют юридические лица независимо от организационно-правовой формы и индивидуальные предприниматели (далее - ритуальные </w:t>
      </w:r>
      <w:r w:rsidRPr="004C7090">
        <w:rPr>
          <w:spacing w:val="-2"/>
          <w:sz w:val="24"/>
          <w:szCs w:val="24"/>
        </w:rPr>
        <w:t>организации).</w:t>
      </w:r>
    </w:p>
    <w:p w:rsidR="00054D52" w:rsidRPr="004C7090" w:rsidRDefault="009F7911" w:rsidP="004A5658">
      <w:pPr>
        <w:pStyle w:val="a5"/>
        <w:numPr>
          <w:ilvl w:val="1"/>
          <w:numId w:val="18"/>
        </w:numPr>
        <w:tabs>
          <w:tab w:val="left" w:pos="113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Ритуальные</w:t>
      </w:r>
      <w:r w:rsidRPr="004C7090">
        <w:rPr>
          <w:spacing w:val="-11"/>
          <w:sz w:val="24"/>
          <w:szCs w:val="24"/>
        </w:rPr>
        <w:t xml:space="preserve"> </w:t>
      </w:r>
      <w:r w:rsidRPr="004C7090">
        <w:rPr>
          <w:sz w:val="24"/>
          <w:szCs w:val="24"/>
        </w:rPr>
        <w:t>организации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z w:val="24"/>
          <w:szCs w:val="24"/>
        </w:rPr>
        <w:t>должны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иметь:</w:t>
      </w:r>
    </w:p>
    <w:p w:rsidR="00054D52" w:rsidRPr="004C7090" w:rsidRDefault="00980B12" w:rsidP="004A5658">
      <w:pPr>
        <w:tabs>
          <w:tab w:val="left" w:pos="1435"/>
        </w:tabs>
        <w:ind w:firstLine="709"/>
        <w:jc w:val="both"/>
        <w:rPr>
          <w:sz w:val="24"/>
          <w:szCs w:val="24"/>
        </w:rPr>
      </w:pPr>
      <w:r w:rsidRPr="004C7090">
        <w:rPr>
          <w:sz w:val="24"/>
          <w:szCs w:val="24"/>
        </w:rPr>
        <w:t xml:space="preserve">- </w:t>
      </w:r>
      <w:r w:rsidR="009F7911" w:rsidRPr="004C7090">
        <w:rPr>
          <w:sz w:val="24"/>
          <w:szCs w:val="24"/>
        </w:rPr>
        <w:t>Специально выделенное помещение с вывеской, указывающей наименование юридического лица или индивидуального предпринимателя, с информацией о режиме его работы.</w:t>
      </w:r>
    </w:p>
    <w:p w:rsidR="00054D52" w:rsidRPr="004C7090" w:rsidRDefault="009F7911" w:rsidP="004A5658">
      <w:pPr>
        <w:pStyle w:val="a5"/>
        <w:numPr>
          <w:ilvl w:val="3"/>
          <w:numId w:val="18"/>
        </w:numPr>
        <w:tabs>
          <w:tab w:val="left" w:pos="133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На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доступном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для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заказчика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месте:</w:t>
      </w:r>
    </w:p>
    <w:p w:rsidR="00054D52" w:rsidRPr="004C7090" w:rsidRDefault="009F7911" w:rsidP="004A5658">
      <w:pPr>
        <w:pStyle w:val="a5"/>
        <w:numPr>
          <w:ilvl w:val="4"/>
          <w:numId w:val="18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 w:rsidRPr="004C7090">
        <w:rPr>
          <w:sz w:val="24"/>
          <w:szCs w:val="24"/>
        </w:rPr>
        <w:t>информацию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о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режиме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своей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работы;</w:t>
      </w:r>
    </w:p>
    <w:p w:rsidR="00054D52" w:rsidRPr="004C7090" w:rsidRDefault="009F7911" w:rsidP="004A5658">
      <w:pPr>
        <w:pStyle w:val="a5"/>
        <w:numPr>
          <w:ilvl w:val="4"/>
          <w:numId w:val="18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 w:rsidRPr="004C7090">
        <w:rPr>
          <w:sz w:val="24"/>
          <w:szCs w:val="24"/>
        </w:rPr>
        <w:t>прейскурант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z w:val="24"/>
          <w:szCs w:val="24"/>
        </w:rPr>
        <w:t>цен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(тарифов)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z w:val="24"/>
          <w:szCs w:val="24"/>
        </w:rPr>
        <w:t>ритуальные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услуги;</w:t>
      </w:r>
    </w:p>
    <w:p w:rsidR="00054D52" w:rsidRPr="004C7090" w:rsidRDefault="009F7911" w:rsidP="004A5658">
      <w:pPr>
        <w:pStyle w:val="a5"/>
        <w:numPr>
          <w:ilvl w:val="4"/>
          <w:numId w:val="18"/>
        </w:numPr>
        <w:tabs>
          <w:tab w:val="left" w:pos="641"/>
        </w:tabs>
        <w:ind w:left="0" w:firstLine="709"/>
        <w:jc w:val="left"/>
        <w:rPr>
          <w:sz w:val="24"/>
          <w:szCs w:val="24"/>
        </w:rPr>
      </w:pPr>
      <w:r w:rsidRPr="004C7090">
        <w:rPr>
          <w:sz w:val="24"/>
          <w:szCs w:val="24"/>
        </w:rPr>
        <w:t>текст</w:t>
      </w:r>
      <w:r w:rsidRPr="004C7090">
        <w:rPr>
          <w:spacing w:val="-8"/>
          <w:sz w:val="24"/>
          <w:szCs w:val="24"/>
        </w:rPr>
        <w:t xml:space="preserve"> </w:t>
      </w:r>
      <w:hyperlink r:id="rId11">
        <w:r w:rsidRPr="004C7090">
          <w:rPr>
            <w:sz w:val="24"/>
            <w:szCs w:val="24"/>
          </w:rPr>
          <w:t>Закона</w:t>
        </w:r>
      </w:hyperlink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Российской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Федерации</w:t>
      </w:r>
      <w:r w:rsidRPr="004C7090">
        <w:rPr>
          <w:spacing w:val="-2"/>
          <w:sz w:val="24"/>
          <w:szCs w:val="24"/>
        </w:rPr>
        <w:t xml:space="preserve"> </w:t>
      </w:r>
      <w:r w:rsidR="00E44CBB" w:rsidRPr="004C7090">
        <w:rPr>
          <w:spacing w:val="-2"/>
          <w:sz w:val="24"/>
          <w:szCs w:val="24"/>
        </w:rPr>
        <w:t xml:space="preserve"> от 07.02.1992 N 2300-1 </w:t>
      </w:r>
      <w:r w:rsidRPr="004C7090">
        <w:rPr>
          <w:sz w:val="24"/>
          <w:szCs w:val="24"/>
        </w:rPr>
        <w:t>«О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защите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прав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потребителей»;</w:t>
      </w:r>
    </w:p>
    <w:p w:rsidR="00054D52" w:rsidRPr="004C7090" w:rsidRDefault="009F7911" w:rsidP="004A5658">
      <w:pPr>
        <w:tabs>
          <w:tab w:val="left" w:pos="810"/>
        </w:tabs>
        <w:ind w:firstLine="709"/>
        <w:rPr>
          <w:sz w:val="24"/>
          <w:szCs w:val="24"/>
        </w:rPr>
      </w:pPr>
      <w:r w:rsidRPr="004C7090">
        <w:rPr>
          <w:sz w:val="24"/>
          <w:szCs w:val="24"/>
        </w:rPr>
        <w:t>фамилии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работников ритуальной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организации, отвечающих за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качество и сроки предоставления услуг, их служебные телефоны;</w:t>
      </w:r>
    </w:p>
    <w:p w:rsidR="00054D52" w:rsidRPr="004C7090" w:rsidRDefault="009F7911" w:rsidP="004A5658">
      <w:pPr>
        <w:pStyle w:val="a5"/>
        <w:numPr>
          <w:ilvl w:val="4"/>
          <w:numId w:val="18"/>
        </w:numPr>
        <w:tabs>
          <w:tab w:val="left" w:pos="885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текст Положения об организации ритуальных услуг </w:t>
      </w:r>
      <w:r w:rsidR="007204CD" w:rsidRPr="004C7090">
        <w:rPr>
          <w:rFonts w:eastAsiaTheme="minorHAnsi"/>
          <w:sz w:val="24"/>
          <w:szCs w:val="24"/>
        </w:rPr>
        <w:t xml:space="preserve">и содержания мест захоронения </w:t>
      </w:r>
      <w:r w:rsidRPr="004C7090">
        <w:rPr>
          <w:sz w:val="24"/>
          <w:szCs w:val="24"/>
        </w:rPr>
        <w:t xml:space="preserve">на территории </w:t>
      </w:r>
      <w:r w:rsidR="00E44CBB" w:rsidRPr="004C7090">
        <w:rPr>
          <w:sz w:val="24"/>
          <w:szCs w:val="24"/>
        </w:rPr>
        <w:t>Ардатовского</w:t>
      </w:r>
      <w:r w:rsidRPr="004C7090">
        <w:rPr>
          <w:sz w:val="24"/>
          <w:szCs w:val="24"/>
        </w:rPr>
        <w:t xml:space="preserve"> муниципального округа Нижегородской области, утвержденного решением Совета депутатов </w:t>
      </w:r>
      <w:r w:rsidR="00E44CBB" w:rsidRPr="004C7090">
        <w:rPr>
          <w:sz w:val="24"/>
          <w:szCs w:val="24"/>
        </w:rPr>
        <w:t>Ардатовского</w:t>
      </w:r>
      <w:r w:rsidRPr="004C7090">
        <w:rPr>
          <w:sz w:val="24"/>
          <w:szCs w:val="24"/>
        </w:rPr>
        <w:t xml:space="preserve"> муниципального округа Нижегородской области;</w:t>
      </w:r>
    </w:p>
    <w:p w:rsidR="00054D52" w:rsidRPr="004C7090" w:rsidRDefault="009F7911" w:rsidP="004A5658">
      <w:pPr>
        <w:pStyle w:val="a5"/>
        <w:numPr>
          <w:ilvl w:val="4"/>
          <w:numId w:val="18"/>
        </w:numPr>
        <w:tabs>
          <w:tab w:val="left" w:pos="64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надлежащим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образом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оформленную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книгу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отзывов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и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предложений.</w:t>
      </w:r>
    </w:p>
    <w:p w:rsidR="00054D52" w:rsidRPr="004C7090" w:rsidRDefault="009F7911" w:rsidP="004A5658">
      <w:pPr>
        <w:pStyle w:val="a5"/>
        <w:numPr>
          <w:ilvl w:val="2"/>
          <w:numId w:val="18"/>
        </w:numPr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Ритуальные организации должны соблюдать законодательство о защите прав потребителей, санитарные нормы и правила, а также правила осуществления деятельности в сфере похоронного дела.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F7911" w:rsidP="004A5658">
      <w:pPr>
        <w:pStyle w:val="1"/>
        <w:numPr>
          <w:ilvl w:val="0"/>
          <w:numId w:val="11"/>
        </w:numPr>
        <w:ind w:left="0" w:firstLine="709"/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Муниципальные</w:t>
      </w:r>
      <w:r w:rsidRPr="004C7090">
        <w:rPr>
          <w:spacing w:val="-11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кладбища</w:t>
      </w:r>
      <w:r w:rsidR="00980B12" w:rsidRPr="004C7090">
        <w:rPr>
          <w:spacing w:val="-2"/>
          <w:sz w:val="24"/>
          <w:szCs w:val="24"/>
        </w:rPr>
        <w:t xml:space="preserve"> </w:t>
      </w:r>
      <w:r w:rsidR="00E44CBB" w:rsidRPr="004C7090">
        <w:rPr>
          <w:sz w:val="24"/>
          <w:szCs w:val="24"/>
        </w:rPr>
        <w:t>округа</w:t>
      </w:r>
      <w:r w:rsidR="00E44CBB" w:rsidRPr="004C7090">
        <w:rPr>
          <w:spacing w:val="-9"/>
          <w:sz w:val="24"/>
          <w:szCs w:val="24"/>
        </w:rPr>
        <w:t xml:space="preserve"> </w:t>
      </w:r>
    </w:p>
    <w:p w:rsidR="00980B12" w:rsidRPr="004C7090" w:rsidRDefault="00980B12" w:rsidP="004A5658">
      <w:pPr>
        <w:pStyle w:val="1"/>
        <w:tabs>
          <w:tab w:val="left" w:pos="3164"/>
        </w:tabs>
        <w:ind w:firstLine="709"/>
        <w:rPr>
          <w:sz w:val="24"/>
          <w:szCs w:val="24"/>
        </w:rPr>
      </w:pPr>
    </w:p>
    <w:p w:rsidR="00054D52" w:rsidRPr="004C7090" w:rsidRDefault="001920DA" w:rsidP="004A5658">
      <w:pPr>
        <w:pStyle w:val="a5"/>
        <w:tabs>
          <w:tab w:val="left" w:pos="129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5.1 </w:t>
      </w:r>
      <w:r w:rsidR="009F7911" w:rsidRPr="004C7090">
        <w:rPr>
          <w:sz w:val="24"/>
          <w:szCs w:val="24"/>
        </w:rPr>
        <w:t>Захоронение умерших граждан осуществляется в специально отведенных и оборудованных с этой целью местах - муниципальных кладбищах округа.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lastRenderedPageBreak/>
        <w:t>Общественные муниципальные кладбища находятся в ведении органов местного самоуправления округа</w:t>
      </w:r>
      <w:r w:rsidRPr="004C7090">
        <w:rPr>
          <w:spacing w:val="-2"/>
          <w:sz w:val="24"/>
          <w:szCs w:val="24"/>
        </w:rPr>
        <w:t>.</w:t>
      </w:r>
    </w:p>
    <w:p w:rsidR="00054D52" w:rsidRPr="004C7090" w:rsidRDefault="009F7911" w:rsidP="004A5658">
      <w:pPr>
        <w:pStyle w:val="a5"/>
        <w:numPr>
          <w:ilvl w:val="1"/>
          <w:numId w:val="20"/>
        </w:numPr>
        <w:tabs>
          <w:tab w:val="left" w:pos="132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Муниципальные кладбища округа подразделяются на три вида:</w:t>
      </w:r>
    </w:p>
    <w:p w:rsidR="00054D52" w:rsidRPr="004C7090" w:rsidRDefault="009F7911" w:rsidP="004A5658">
      <w:pPr>
        <w:pStyle w:val="a5"/>
        <w:numPr>
          <w:ilvl w:val="0"/>
          <w:numId w:val="9"/>
        </w:numPr>
        <w:tabs>
          <w:tab w:val="left" w:pos="84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открытое кладбище - кладбище, зона захоронений которого свободна для осуществления погребений;</w:t>
      </w:r>
    </w:p>
    <w:p w:rsidR="00054D52" w:rsidRPr="004C7090" w:rsidRDefault="009F7911" w:rsidP="004A5658">
      <w:pPr>
        <w:pStyle w:val="a5"/>
        <w:numPr>
          <w:ilvl w:val="0"/>
          <w:numId w:val="9"/>
        </w:numPr>
        <w:tabs>
          <w:tab w:val="left" w:pos="90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кладбища, закрытые для свободных захоронений, - кладбища, на которых полностью использована территория для создания новых мест для захоронений и захоронения осуществляются в места для родственных захоронений и места для семейных (родовых) захоронений;</w:t>
      </w:r>
    </w:p>
    <w:p w:rsidR="00054D52" w:rsidRPr="004C7090" w:rsidRDefault="009F7911" w:rsidP="004A5658">
      <w:pPr>
        <w:pStyle w:val="a5"/>
        <w:numPr>
          <w:ilvl w:val="0"/>
          <w:numId w:val="9"/>
        </w:numPr>
        <w:tabs>
          <w:tab w:val="left" w:pos="101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закрытое кладбище - кладбище, зона захоронений которого </w:t>
      </w:r>
      <w:r w:rsidRPr="004C7090">
        <w:rPr>
          <w:spacing w:val="-2"/>
          <w:sz w:val="24"/>
          <w:szCs w:val="24"/>
        </w:rPr>
        <w:t>использована.</w:t>
      </w:r>
    </w:p>
    <w:p w:rsidR="00054D52" w:rsidRPr="004C7090" w:rsidRDefault="009F7911" w:rsidP="004A5658">
      <w:pPr>
        <w:pStyle w:val="a5"/>
        <w:numPr>
          <w:ilvl w:val="1"/>
          <w:numId w:val="20"/>
        </w:numPr>
        <w:tabs>
          <w:tab w:val="left" w:pos="113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Решение о закрытии кладбища, о закрытии кладбища для свободных захоронений, о переносе кладбища принимает администрация округа.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Производить захоронения на закрытых кладбищах запрещается, за исключением захоронения урн с прахом после кремации в родственные </w:t>
      </w:r>
      <w:r w:rsidRPr="004C7090">
        <w:rPr>
          <w:spacing w:val="-2"/>
          <w:sz w:val="24"/>
          <w:szCs w:val="24"/>
        </w:rPr>
        <w:t>могилы.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Производить захоронения на кладбищах, закрытых для свободных захоронений, разрешается в места для родственных захоронений и места для семейных (родовых) захоронений.</w:t>
      </w:r>
    </w:p>
    <w:p w:rsidR="00054D52" w:rsidRPr="004C7090" w:rsidRDefault="001920DA" w:rsidP="004A5658">
      <w:pPr>
        <w:pStyle w:val="a5"/>
        <w:tabs>
          <w:tab w:val="left" w:pos="127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5.4 </w:t>
      </w:r>
      <w:r w:rsidR="009F7911" w:rsidRPr="004C7090">
        <w:rPr>
          <w:sz w:val="24"/>
          <w:szCs w:val="24"/>
        </w:rPr>
        <w:t>Зона захоронений является основной функциональной частью кладбищ и делится на кварталы и участки, обозначенные соответствующими буквами и цифрами, указанными на квартальных столбах. На дорожках устанавливаются указатели номеров кварталов. При главном входе на кладбище вывешивается план-схема.</w:t>
      </w:r>
    </w:p>
    <w:p w:rsidR="00054D52" w:rsidRPr="004C7090" w:rsidRDefault="00B149EB" w:rsidP="004A5658">
      <w:pPr>
        <w:pStyle w:val="a5"/>
        <w:numPr>
          <w:ilvl w:val="1"/>
          <w:numId w:val="21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 кладбищах должны быть предусмотрены участки для одиночных захоронений,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семейных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захоронений,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захоронений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неопознанных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лиц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и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аллеи воинских и почетных захоронений.</w:t>
      </w:r>
    </w:p>
    <w:p w:rsidR="00054D52" w:rsidRPr="004C7090" w:rsidRDefault="00E374A3" w:rsidP="004A5658">
      <w:pPr>
        <w:pStyle w:val="a5"/>
        <w:numPr>
          <w:ilvl w:val="1"/>
          <w:numId w:val="21"/>
        </w:numPr>
        <w:tabs>
          <w:tab w:val="left" w:pos="1132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кладбищах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должны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быть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предусмотрены:</w:t>
      </w:r>
    </w:p>
    <w:p w:rsidR="00054D52" w:rsidRPr="004C7090" w:rsidRDefault="009F7911" w:rsidP="004A5658">
      <w:pPr>
        <w:pStyle w:val="a5"/>
        <w:numPr>
          <w:ilvl w:val="0"/>
          <w:numId w:val="8"/>
        </w:numPr>
        <w:tabs>
          <w:tab w:val="left" w:pos="80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стенд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с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планом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кладбища.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плане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должны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быть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обозначены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основные зоны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кладбища,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кварталы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и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секторы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захоронений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и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дана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их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нумерация.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Стенд с планом следует устанавливать на территории кладбища у главного входа;</w:t>
      </w:r>
    </w:p>
    <w:p w:rsidR="00054D52" w:rsidRPr="004C7090" w:rsidRDefault="009F7911" w:rsidP="004A5658">
      <w:pPr>
        <w:pStyle w:val="a5"/>
        <w:numPr>
          <w:ilvl w:val="0"/>
          <w:numId w:val="8"/>
        </w:numPr>
        <w:tabs>
          <w:tab w:val="left" w:pos="89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стенд для помещения объявлений и распоряжений администрации округа, правил посещения кладбищ, прав и обязанностей граждан;</w:t>
      </w:r>
    </w:p>
    <w:p w:rsidR="00054D52" w:rsidRPr="004C7090" w:rsidRDefault="009F7911" w:rsidP="004A5658">
      <w:pPr>
        <w:pStyle w:val="a5"/>
        <w:numPr>
          <w:ilvl w:val="0"/>
          <w:numId w:val="8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 w:rsidRPr="004C7090">
        <w:rPr>
          <w:sz w:val="24"/>
          <w:szCs w:val="24"/>
        </w:rPr>
        <w:t>емкости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с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кранами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для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полива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зеленых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насаждений;</w:t>
      </w:r>
    </w:p>
    <w:p w:rsidR="00054D52" w:rsidRPr="004C7090" w:rsidRDefault="009F7911" w:rsidP="004A5658">
      <w:pPr>
        <w:pStyle w:val="a5"/>
        <w:numPr>
          <w:ilvl w:val="0"/>
          <w:numId w:val="8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 w:rsidRPr="004C7090">
        <w:rPr>
          <w:sz w:val="24"/>
          <w:szCs w:val="24"/>
        </w:rPr>
        <w:t>общественные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туалеты;</w:t>
      </w:r>
    </w:p>
    <w:p w:rsidR="00054D52" w:rsidRPr="004C7090" w:rsidRDefault="009F7911" w:rsidP="004A5658">
      <w:pPr>
        <w:pStyle w:val="a5"/>
        <w:numPr>
          <w:ilvl w:val="0"/>
          <w:numId w:val="8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 w:rsidRPr="004C7090">
        <w:rPr>
          <w:sz w:val="24"/>
          <w:szCs w:val="24"/>
        </w:rPr>
        <w:t>мусоросборники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и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урны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для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мусора.</w:t>
      </w:r>
    </w:p>
    <w:p w:rsidR="00054D52" w:rsidRPr="004C7090" w:rsidRDefault="009F7911" w:rsidP="004A5658">
      <w:pPr>
        <w:pStyle w:val="a5"/>
        <w:numPr>
          <w:ilvl w:val="1"/>
          <w:numId w:val="21"/>
        </w:numPr>
        <w:tabs>
          <w:tab w:val="left" w:pos="70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Муниципальные кладбища открыты для ежедневного свободного посещения гражданами с апреля по сентябрь с 8 до 20 часов и с октября по март с 8 до 18 часов по московскому времени.</w:t>
      </w:r>
    </w:p>
    <w:p w:rsidR="00054D52" w:rsidRPr="004C7090" w:rsidRDefault="00E374A3" w:rsidP="004A5658">
      <w:pPr>
        <w:pStyle w:val="a5"/>
        <w:numPr>
          <w:ilvl w:val="1"/>
          <w:numId w:val="21"/>
        </w:numPr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proofErr w:type="gramStart"/>
      <w:r w:rsidR="009F7911" w:rsidRPr="004C7090">
        <w:rPr>
          <w:sz w:val="24"/>
          <w:szCs w:val="24"/>
        </w:rPr>
        <w:t>Захоронения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умерших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кладбищах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округа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производятся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ежедневно с 09.00 до 17.00 по московскому времени.</w:t>
      </w:r>
      <w:proofErr w:type="gramEnd"/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F7911" w:rsidP="004A5658">
      <w:pPr>
        <w:pStyle w:val="1"/>
        <w:numPr>
          <w:ilvl w:val="0"/>
          <w:numId w:val="11"/>
        </w:numPr>
        <w:ind w:left="0" w:firstLine="709"/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Места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для</w:t>
      </w:r>
      <w:r w:rsidRPr="004C7090">
        <w:rPr>
          <w:spacing w:val="-2"/>
          <w:sz w:val="24"/>
          <w:szCs w:val="24"/>
        </w:rPr>
        <w:t xml:space="preserve"> захоронения</w:t>
      </w:r>
    </w:p>
    <w:p w:rsidR="00901066" w:rsidRPr="004C7090" w:rsidRDefault="00901066" w:rsidP="004A5658">
      <w:pPr>
        <w:pStyle w:val="1"/>
        <w:tabs>
          <w:tab w:val="left" w:pos="3435"/>
        </w:tabs>
        <w:ind w:firstLine="709"/>
        <w:rPr>
          <w:sz w:val="24"/>
          <w:szCs w:val="24"/>
        </w:rPr>
      </w:pPr>
    </w:p>
    <w:p w:rsidR="00FB1768" w:rsidRPr="004C7090" w:rsidRDefault="00FB1768" w:rsidP="004A5658">
      <w:pPr>
        <w:pStyle w:val="a5"/>
        <w:numPr>
          <w:ilvl w:val="1"/>
          <w:numId w:val="22"/>
        </w:numPr>
        <w:tabs>
          <w:tab w:val="left" w:pos="83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Предоставление земельного участка для размещения места погребения на кладбищах округа</w:t>
      </w:r>
      <w:r w:rsidR="00ED0DD4" w:rsidRPr="004C7090">
        <w:rPr>
          <w:sz w:val="24"/>
          <w:szCs w:val="24"/>
        </w:rPr>
        <w:t xml:space="preserve"> осуществляется в соответствии </w:t>
      </w:r>
      <w:r w:rsidR="00ED1045" w:rsidRPr="004C7090">
        <w:rPr>
          <w:sz w:val="24"/>
          <w:szCs w:val="24"/>
        </w:rPr>
        <w:t>с административным регламентом предоставления муниципальной услуги Ардат</w:t>
      </w:r>
      <w:r w:rsidR="00901066" w:rsidRPr="004C7090">
        <w:rPr>
          <w:sz w:val="24"/>
          <w:szCs w:val="24"/>
        </w:rPr>
        <w:t>овского муниципального округа «</w:t>
      </w:r>
      <w:r w:rsidR="00ED1045" w:rsidRPr="004C7090">
        <w:rPr>
          <w:sz w:val="24"/>
          <w:szCs w:val="24"/>
        </w:rPr>
        <w:t xml:space="preserve">Предоставление места (выдача разрешения) на захоронение, перезахоронение или </w:t>
      </w:r>
      <w:proofErr w:type="spellStart"/>
      <w:r w:rsidR="00ED1045" w:rsidRPr="004C7090">
        <w:rPr>
          <w:sz w:val="24"/>
          <w:szCs w:val="24"/>
        </w:rPr>
        <w:t>подзахоронение</w:t>
      </w:r>
      <w:proofErr w:type="spellEnd"/>
      <w:r w:rsidR="00ED1045" w:rsidRPr="004C7090">
        <w:rPr>
          <w:sz w:val="24"/>
          <w:szCs w:val="24"/>
        </w:rPr>
        <w:t xml:space="preserve"> на кладбищах, расположенных на территории Ардатовского муниципального округа, и перезахоронение на территории кладбища иного муниципального образования»</w:t>
      </w:r>
      <w:r w:rsidR="00EB4087" w:rsidRPr="004C7090">
        <w:rPr>
          <w:sz w:val="24"/>
          <w:szCs w:val="24"/>
        </w:rPr>
        <w:t>.</w:t>
      </w:r>
    </w:p>
    <w:p w:rsidR="001D1997" w:rsidRPr="004C7090" w:rsidRDefault="005D57AC" w:rsidP="004A5658">
      <w:pPr>
        <w:pStyle w:val="a5"/>
        <w:numPr>
          <w:ilvl w:val="1"/>
          <w:numId w:val="22"/>
        </w:numPr>
        <w:tabs>
          <w:tab w:val="left" w:pos="113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Места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для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захоронения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предоставляются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безвозмездной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основе.</w:t>
      </w:r>
    </w:p>
    <w:p w:rsidR="001D1997" w:rsidRPr="004C7090" w:rsidRDefault="001D1997" w:rsidP="004A5658">
      <w:pPr>
        <w:pStyle w:val="a5"/>
        <w:numPr>
          <w:ilvl w:val="1"/>
          <w:numId w:val="22"/>
        </w:numPr>
        <w:tabs>
          <w:tab w:val="left" w:pos="765"/>
        </w:tabs>
        <w:ind w:left="0" w:firstLine="709"/>
        <w:rPr>
          <w:sz w:val="24"/>
          <w:szCs w:val="24"/>
        </w:rPr>
      </w:pP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 xml:space="preserve">За резервирование места для семейного (родового) захоронения, превышающего размер бесплатно предоставляемого места для родственного захоронения (12 </w:t>
      </w:r>
      <w:r w:rsidRPr="004C7090">
        <w:rPr>
          <w:sz w:val="24"/>
          <w:szCs w:val="24"/>
        </w:rPr>
        <w:lastRenderedPageBreak/>
        <w:t>кв. м), в порядке, определяемом Правительством Нижегородской области, уполномоченным органом области или органом местного самоуправления устанавливается единовременная плата.</w:t>
      </w:r>
    </w:p>
    <w:p w:rsidR="00054D52" w:rsidRPr="004C7090" w:rsidRDefault="009F7911" w:rsidP="004A5658">
      <w:pPr>
        <w:pStyle w:val="a5"/>
        <w:numPr>
          <w:ilvl w:val="1"/>
          <w:numId w:val="2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Места для захоронения на открытых кладбищах предоставляются в порядке очередности, установленной планировкой кладбищ.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Лицам,</w:t>
      </w:r>
      <w:r w:rsidRPr="004C7090">
        <w:rPr>
          <w:spacing w:val="51"/>
          <w:w w:val="150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проводящим</w:t>
      </w:r>
      <w:r w:rsidRPr="004C7090">
        <w:rPr>
          <w:spacing w:val="55"/>
          <w:w w:val="150"/>
          <w:sz w:val="24"/>
          <w:szCs w:val="24"/>
        </w:rPr>
        <w:t xml:space="preserve"> </w:t>
      </w:r>
      <w:r w:rsidRPr="004C7090">
        <w:rPr>
          <w:sz w:val="24"/>
          <w:szCs w:val="24"/>
        </w:rPr>
        <w:t>погребение,</w:t>
      </w:r>
      <w:r w:rsidRPr="004C7090">
        <w:rPr>
          <w:spacing w:val="54"/>
          <w:w w:val="150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предоставляется</w:t>
      </w:r>
      <w:r w:rsidRPr="004C7090">
        <w:rPr>
          <w:spacing w:val="55"/>
          <w:w w:val="150"/>
          <w:sz w:val="24"/>
          <w:szCs w:val="24"/>
        </w:rPr>
        <w:t xml:space="preserve"> </w:t>
      </w:r>
      <w:r w:rsidRPr="004C7090">
        <w:rPr>
          <w:sz w:val="24"/>
          <w:szCs w:val="24"/>
        </w:rPr>
        <w:t>участок</w:t>
      </w:r>
      <w:r w:rsidRPr="004C7090">
        <w:rPr>
          <w:spacing w:val="55"/>
          <w:w w:val="150"/>
          <w:sz w:val="24"/>
          <w:szCs w:val="24"/>
        </w:rPr>
        <w:t xml:space="preserve"> </w:t>
      </w:r>
      <w:r w:rsidRPr="004C7090">
        <w:rPr>
          <w:sz w:val="24"/>
          <w:szCs w:val="24"/>
        </w:rPr>
        <w:t>земли</w:t>
      </w:r>
      <w:r w:rsidRPr="004C7090">
        <w:rPr>
          <w:spacing w:val="55"/>
          <w:w w:val="150"/>
          <w:sz w:val="24"/>
          <w:szCs w:val="24"/>
        </w:rPr>
        <w:t xml:space="preserve"> </w:t>
      </w:r>
      <w:r w:rsidRPr="004C7090">
        <w:rPr>
          <w:spacing w:val="-5"/>
          <w:sz w:val="24"/>
          <w:szCs w:val="24"/>
        </w:rPr>
        <w:t>для</w:t>
      </w:r>
      <w:r w:rsidR="00DD6639"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устройства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могилы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и надмогильных сооружений площадью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5,5 кв.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м,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чтобы в дальнейшем на этом месте можно было произвести захоронение супруга или близкого родственника.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На территории кладбищ округа устанавливается единый размер оград для новых захоронений. Длина ограды - 2,2 м, ширина ограды - 2,5 м. При возможности применения данный размер применяется при смене оград на существующих захоронениях.</w:t>
      </w:r>
    </w:p>
    <w:p w:rsidR="00054D52" w:rsidRPr="004C7090" w:rsidRDefault="009F7911" w:rsidP="004A5658">
      <w:pPr>
        <w:pStyle w:val="a5"/>
        <w:numPr>
          <w:ilvl w:val="1"/>
          <w:numId w:val="22"/>
        </w:numPr>
        <w:tabs>
          <w:tab w:val="left" w:pos="765"/>
        </w:tabs>
        <w:ind w:left="0" w:firstLine="709"/>
        <w:rPr>
          <w:sz w:val="24"/>
          <w:szCs w:val="24"/>
        </w:rPr>
      </w:pPr>
      <w:proofErr w:type="gramStart"/>
      <w:r w:rsidRPr="004C7090">
        <w:rPr>
          <w:sz w:val="24"/>
          <w:szCs w:val="24"/>
        </w:rPr>
        <w:t>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</w:t>
      </w:r>
      <w:proofErr w:type="gramEnd"/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</w:t>
      </w:r>
    </w:p>
    <w:p w:rsidR="00054D52" w:rsidRPr="004C7090" w:rsidRDefault="009F7911" w:rsidP="004A5658">
      <w:pPr>
        <w:pStyle w:val="a5"/>
        <w:numPr>
          <w:ilvl w:val="1"/>
          <w:numId w:val="22"/>
        </w:numPr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На кладбищах на основании заявления лиц, проводящих погребение, при наличии на этом месте участка свободной земли, могут предоставляться участки для родственных захоронений из расчета 2,75 кв. м на одно захоронение. Родственные захоронения должны иметь общую ограду.</w:t>
      </w:r>
    </w:p>
    <w:p w:rsidR="00054D52" w:rsidRPr="004C7090" w:rsidRDefault="009F7911" w:rsidP="004A5658">
      <w:pPr>
        <w:pStyle w:val="a5"/>
        <w:numPr>
          <w:ilvl w:val="1"/>
          <w:numId w:val="2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Глубина могилы должна быть не менее 1,5 метра, при этом во всех случаях отметка дна могилы должна быть на 0,5 метра выше уровня стояния грунтовых вод.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Расстояние между могилами должно быть 1 метр по длинным сторонам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и 0,5 метра по коротким сторонам.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Не допускается устройство захоронений в разрывах между могилами на месте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(участке)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захоронения,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между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местами захоронений,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обочинах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дорог и в пределах санитарно-защитной зоны.</w:t>
      </w:r>
    </w:p>
    <w:p w:rsidR="00054D52" w:rsidRPr="004C7090" w:rsidRDefault="009F7911" w:rsidP="004A5658">
      <w:pPr>
        <w:pStyle w:val="a5"/>
        <w:numPr>
          <w:ilvl w:val="1"/>
          <w:numId w:val="22"/>
        </w:numPr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На территории кладбища, закрытого для свободных захоронений, на участках для погребения захоронение возможно только на местах родственных и семейных захоронений. Захоронения на территории данных кладбищ производятся, как правило, в родственные могилы.</w:t>
      </w:r>
    </w:p>
    <w:p w:rsidR="00054D52" w:rsidRPr="004C7090" w:rsidRDefault="009F7911" w:rsidP="004A5658">
      <w:pPr>
        <w:tabs>
          <w:tab w:val="left" w:pos="1381"/>
        </w:tabs>
        <w:ind w:firstLine="709"/>
        <w:jc w:val="both"/>
        <w:rPr>
          <w:sz w:val="24"/>
          <w:szCs w:val="24"/>
        </w:rPr>
      </w:pPr>
      <w:r w:rsidRPr="004C7090">
        <w:rPr>
          <w:sz w:val="24"/>
          <w:szCs w:val="24"/>
        </w:rPr>
        <w:t>Повторное захоронение в родственные могилы на всех муниципальных кладбищах допускается по письменному заявлению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граждан, на которых зарегистрирована могила, по истечении не менее 15 лет с момента предыдущего захоронения.</w:t>
      </w:r>
    </w:p>
    <w:p w:rsidR="00054D52" w:rsidRPr="004C7090" w:rsidRDefault="009F7911" w:rsidP="004A5658">
      <w:pPr>
        <w:pStyle w:val="a5"/>
        <w:numPr>
          <w:ilvl w:val="1"/>
          <w:numId w:val="22"/>
        </w:numPr>
        <w:tabs>
          <w:tab w:val="left" w:pos="765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Участки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для захоронений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кладбищах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предоставляются гражданам на правах бессрочного пользования, но могут быть изъяты при наличии на них захоронений, признанных бесхозными.</w:t>
      </w:r>
    </w:p>
    <w:p w:rsidR="00054D52" w:rsidRPr="004C7090" w:rsidRDefault="00E12676" w:rsidP="004A5658">
      <w:pPr>
        <w:pStyle w:val="a5"/>
        <w:numPr>
          <w:ilvl w:val="1"/>
          <w:numId w:val="22"/>
        </w:numPr>
        <w:tabs>
          <w:tab w:val="left" w:pos="1362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Каждое захоронение регистрируется в Книге регистрации захоронений соответствующего территориального отдела.</w:t>
      </w:r>
    </w:p>
    <w:p w:rsidR="00901066" w:rsidRPr="004C7090" w:rsidRDefault="00901066" w:rsidP="004A5658">
      <w:pPr>
        <w:pStyle w:val="a5"/>
        <w:tabs>
          <w:tab w:val="left" w:pos="1362"/>
        </w:tabs>
        <w:ind w:left="0" w:firstLine="709"/>
        <w:rPr>
          <w:sz w:val="24"/>
          <w:szCs w:val="24"/>
        </w:rPr>
      </w:pPr>
    </w:p>
    <w:p w:rsidR="00054D52" w:rsidRPr="004C7090" w:rsidRDefault="009F7911" w:rsidP="004A5658">
      <w:pPr>
        <w:pStyle w:val="1"/>
        <w:numPr>
          <w:ilvl w:val="0"/>
          <w:numId w:val="11"/>
        </w:numPr>
        <w:ind w:left="0" w:firstLine="709"/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Порядок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захоронения</w:t>
      </w:r>
    </w:p>
    <w:p w:rsidR="00901066" w:rsidRPr="004C7090" w:rsidRDefault="00901066" w:rsidP="004A5658">
      <w:pPr>
        <w:pStyle w:val="1"/>
        <w:tabs>
          <w:tab w:val="left" w:pos="3531"/>
        </w:tabs>
        <w:ind w:firstLine="709"/>
        <w:rPr>
          <w:sz w:val="24"/>
          <w:szCs w:val="24"/>
        </w:rPr>
      </w:pPr>
    </w:p>
    <w:p w:rsidR="00816850" w:rsidRPr="004C7090" w:rsidRDefault="00816850" w:rsidP="004A5658">
      <w:pPr>
        <w:pStyle w:val="a5"/>
        <w:numPr>
          <w:ilvl w:val="1"/>
          <w:numId w:val="24"/>
        </w:numPr>
        <w:tabs>
          <w:tab w:val="left" w:pos="129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Лицо, взявшее на себя обязанность осуществить погребение умершего, обращается в соответствующий территориальный отдел для получения решения о выделении места для захоронения либо разрешения на захоронение умершего на подведомственной отделу территории.</w:t>
      </w:r>
    </w:p>
    <w:p w:rsidR="00054D52" w:rsidRPr="004C7090" w:rsidRDefault="00901066" w:rsidP="004A5658">
      <w:pPr>
        <w:pStyle w:val="a5"/>
        <w:numPr>
          <w:ilvl w:val="1"/>
          <w:numId w:val="24"/>
        </w:numPr>
        <w:tabs>
          <w:tab w:val="left" w:pos="120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 xml:space="preserve">Решение о выделении места для захоронения выдается в случае погребения умершего на свободном участке открытого для захоронений муниципального кладбища. Разрешение на захоронение при погребении </w:t>
      </w:r>
      <w:proofErr w:type="gramStart"/>
      <w:r w:rsidR="009F7911" w:rsidRPr="004C7090">
        <w:rPr>
          <w:sz w:val="24"/>
          <w:szCs w:val="24"/>
        </w:rPr>
        <w:t>умершего</w:t>
      </w:r>
      <w:proofErr w:type="gramEnd"/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родственное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захоронение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выдается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lastRenderedPageBreak/>
        <w:t>при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захоронении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открытых кладбищах и кладбищах, закрытых для свободных захоронений.</w:t>
      </w:r>
    </w:p>
    <w:p w:rsidR="00054D52" w:rsidRPr="004C7090" w:rsidRDefault="00A60152" w:rsidP="004A5658">
      <w:pPr>
        <w:pStyle w:val="a5"/>
        <w:numPr>
          <w:ilvl w:val="1"/>
          <w:numId w:val="24"/>
        </w:numPr>
        <w:tabs>
          <w:tab w:val="left" w:pos="630"/>
          <w:tab w:val="left" w:pos="123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 xml:space="preserve">Участок земли для почетных захоронений на предусмотренных проектом площадках и аллеях отводится только по решению администрации округа на основании письменного заявления ближайших родственников </w:t>
      </w:r>
      <w:r w:rsidR="009F7911" w:rsidRPr="004C7090">
        <w:rPr>
          <w:spacing w:val="-2"/>
          <w:sz w:val="24"/>
          <w:szCs w:val="24"/>
        </w:rPr>
        <w:t>умершего.</w:t>
      </w:r>
    </w:p>
    <w:p w:rsidR="005B73DB" w:rsidRPr="004C7090" w:rsidRDefault="005B73DB" w:rsidP="004A5658">
      <w:pPr>
        <w:pStyle w:val="Default"/>
        <w:numPr>
          <w:ilvl w:val="1"/>
          <w:numId w:val="24"/>
        </w:numPr>
        <w:ind w:left="0" w:firstLine="709"/>
        <w:jc w:val="both"/>
        <w:rPr>
          <w:color w:val="auto"/>
        </w:rPr>
      </w:pPr>
      <w:r w:rsidRPr="004C7090">
        <w:rPr>
          <w:color w:val="auto"/>
        </w:rPr>
        <w:t xml:space="preserve">Места почетного захоронения расположены вдоль главной аллеи кладбища, имеют удобные  подходы и хороший обзор. При предоставлении места для почетного захоронения администрацией  кладбища выдается удостоверение о почетном захоронении; </w:t>
      </w:r>
    </w:p>
    <w:p w:rsidR="00426279" w:rsidRPr="004C7090" w:rsidRDefault="00426279" w:rsidP="004A5658">
      <w:pPr>
        <w:pStyle w:val="Default"/>
        <w:ind w:firstLine="709"/>
        <w:jc w:val="both"/>
        <w:rPr>
          <w:color w:val="auto"/>
        </w:rPr>
      </w:pPr>
      <w:r w:rsidRPr="004C7090">
        <w:rPr>
          <w:color w:val="auto"/>
        </w:rPr>
        <w:t xml:space="preserve">- размер захоронения, длина ограды - 2,2 м, ширина ограды - 2,5 м. </w:t>
      </w:r>
    </w:p>
    <w:p w:rsidR="002928D3" w:rsidRPr="004C7090" w:rsidRDefault="00901066" w:rsidP="004A5658">
      <w:pPr>
        <w:pStyle w:val="Default"/>
        <w:ind w:firstLine="709"/>
        <w:jc w:val="both"/>
        <w:rPr>
          <w:color w:val="auto"/>
        </w:rPr>
      </w:pPr>
      <w:r w:rsidRPr="004C7090">
        <w:rPr>
          <w:color w:val="auto"/>
        </w:rPr>
        <w:t>- г</w:t>
      </w:r>
      <w:r w:rsidR="002928D3" w:rsidRPr="004C7090">
        <w:rPr>
          <w:color w:val="auto"/>
        </w:rPr>
        <w:t>лубина могилы должна быть не менее 1,5 метра, при этом во всех случаях отметка дна могилы должна быть на 0,5 метра выше уровня стояния грунтовых вод</w:t>
      </w:r>
      <w:r w:rsidR="00A81D42" w:rsidRPr="004C7090">
        <w:rPr>
          <w:color w:val="auto"/>
        </w:rPr>
        <w:t>;</w:t>
      </w:r>
    </w:p>
    <w:p w:rsidR="00054D52" w:rsidRPr="004C7090" w:rsidRDefault="009F7911" w:rsidP="004A5658">
      <w:pPr>
        <w:pStyle w:val="a5"/>
        <w:numPr>
          <w:ilvl w:val="1"/>
          <w:numId w:val="24"/>
        </w:numPr>
        <w:tabs>
          <w:tab w:val="left" w:pos="630"/>
          <w:tab w:val="left" w:pos="123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Участок земли для воинских захоронений отводится по представлению соответствующих органов военного комиссариата,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городского Совета ветеранов округа, с согласия ближайших родственников умершего (погибшего) на аллеях воинских захоронений.</w:t>
      </w:r>
    </w:p>
    <w:p w:rsidR="001B66B3" w:rsidRPr="004C7090" w:rsidRDefault="001B66B3" w:rsidP="004A5658">
      <w:pPr>
        <w:pStyle w:val="Default"/>
        <w:ind w:firstLine="709"/>
        <w:jc w:val="both"/>
        <w:rPr>
          <w:color w:val="auto"/>
        </w:rPr>
      </w:pPr>
      <w:r w:rsidRPr="004C7090">
        <w:rPr>
          <w:color w:val="auto"/>
        </w:rPr>
        <w:t xml:space="preserve">- размер воинского захоронения, длина ограды - 2,2 м, ширина ограды - 2,5 м. </w:t>
      </w:r>
    </w:p>
    <w:p w:rsidR="001B66B3" w:rsidRPr="004C7090" w:rsidRDefault="00901066" w:rsidP="004A5658">
      <w:pPr>
        <w:pStyle w:val="Default"/>
        <w:ind w:firstLine="709"/>
        <w:jc w:val="both"/>
        <w:rPr>
          <w:color w:val="auto"/>
        </w:rPr>
      </w:pPr>
      <w:r w:rsidRPr="004C7090">
        <w:rPr>
          <w:color w:val="auto"/>
        </w:rPr>
        <w:t>- г</w:t>
      </w:r>
      <w:r w:rsidR="00AA7776" w:rsidRPr="004C7090">
        <w:rPr>
          <w:color w:val="auto"/>
        </w:rPr>
        <w:t>лубина могилы должна быть не менее 1,5 метра, при этом во всех случаях отметка дна могилы должна быть на 0,5 метра выше уровня стояния грунтовых вод</w:t>
      </w:r>
      <w:r w:rsidR="008F1D2D" w:rsidRPr="004C7090">
        <w:rPr>
          <w:color w:val="auto"/>
        </w:rPr>
        <w:t>.</w:t>
      </w:r>
    </w:p>
    <w:p w:rsidR="00054D52" w:rsidRPr="004C7090" w:rsidRDefault="00E049CA" w:rsidP="004A5658">
      <w:pPr>
        <w:pStyle w:val="a5"/>
        <w:numPr>
          <w:ilvl w:val="1"/>
          <w:numId w:val="24"/>
        </w:numPr>
        <w:tabs>
          <w:tab w:val="left" w:pos="114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Захоронение лиц, личность которых не установлена, производится в соответствии с действующим законодательством на основании решения органов внутренних дел на специально отведенных участках кладбищ.</w:t>
      </w:r>
    </w:p>
    <w:p w:rsidR="00054D52" w:rsidRPr="004C7090" w:rsidRDefault="005878A4" w:rsidP="004A5658">
      <w:pPr>
        <w:pStyle w:val="a5"/>
        <w:numPr>
          <w:ilvl w:val="1"/>
          <w:numId w:val="24"/>
        </w:numPr>
        <w:tabs>
          <w:tab w:val="left" w:pos="113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Не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допускается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захоронение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одном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гробу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нескольких</w:t>
      </w:r>
      <w:r w:rsidR="009F7911" w:rsidRPr="004C7090">
        <w:rPr>
          <w:spacing w:val="-3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умерших.</w:t>
      </w:r>
    </w:p>
    <w:p w:rsidR="00054D52" w:rsidRPr="004C7090" w:rsidRDefault="005878A4" w:rsidP="004A5658">
      <w:pPr>
        <w:pStyle w:val="a5"/>
        <w:numPr>
          <w:ilvl w:val="1"/>
          <w:numId w:val="24"/>
        </w:numPr>
        <w:tabs>
          <w:tab w:val="left" w:pos="1312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 xml:space="preserve">Предоставление места под семейные (родовые) захоронения осуществляется в порядке, установленном </w:t>
      </w:r>
      <w:hyperlink r:id="rId12">
        <w:r w:rsidR="009F7911" w:rsidRPr="004C7090">
          <w:rPr>
            <w:sz w:val="24"/>
            <w:szCs w:val="24"/>
          </w:rPr>
          <w:t>Законом</w:t>
        </w:r>
      </w:hyperlink>
      <w:r w:rsidR="009F7911" w:rsidRPr="004C7090">
        <w:rPr>
          <w:sz w:val="24"/>
          <w:szCs w:val="24"/>
        </w:rPr>
        <w:t xml:space="preserve"> Нижегородской области от</w:t>
      </w:r>
      <w:r w:rsidR="00844772" w:rsidRPr="004C7090">
        <w:rPr>
          <w:sz w:val="24"/>
          <w:szCs w:val="24"/>
        </w:rPr>
        <w:t xml:space="preserve"> 08.08.2008 N 97-З </w:t>
      </w:r>
      <w:r w:rsidR="009F7911" w:rsidRPr="004C7090">
        <w:rPr>
          <w:sz w:val="24"/>
          <w:szCs w:val="24"/>
        </w:rPr>
        <w:t>«О погребении и похоронном деле в Нижегородской области».</w:t>
      </w:r>
    </w:p>
    <w:p w:rsidR="00054D52" w:rsidRPr="004C7090" w:rsidRDefault="00E24C86" w:rsidP="004A5658">
      <w:pPr>
        <w:pStyle w:val="a5"/>
        <w:numPr>
          <w:ilvl w:val="1"/>
          <w:numId w:val="24"/>
        </w:numPr>
        <w:tabs>
          <w:tab w:val="left" w:pos="113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  </w:t>
      </w:r>
      <w:r w:rsidR="009F7911" w:rsidRPr="004C7090">
        <w:rPr>
          <w:sz w:val="24"/>
          <w:szCs w:val="24"/>
        </w:rPr>
        <w:t>Новые</w:t>
      </w:r>
      <w:r w:rsidR="009F7911" w:rsidRPr="004C7090">
        <w:rPr>
          <w:spacing w:val="-1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захоронения</w:t>
      </w:r>
      <w:r w:rsidR="009F7911" w:rsidRPr="004C7090">
        <w:rPr>
          <w:spacing w:val="-9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производятся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</w:t>
      </w:r>
      <w:r w:rsidR="009F7911" w:rsidRPr="004C7090">
        <w:rPr>
          <w:spacing w:val="-9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последовательном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порядке.</w:t>
      </w:r>
    </w:p>
    <w:p w:rsidR="00054D52" w:rsidRPr="004C7090" w:rsidRDefault="00E24C86" w:rsidP="004A5658">
      <w:pPr>
        <w:pStyle w:val="a5"/>
        <w:numPr>
          <w:ilvl w:val="1"/>
          <w:numId w:val="24"/>
        </w:numPr>
        <w:tabs>
          <w:tab w:val="left" w:pos="128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 </w:t>
      </w:r>
      <w:proofErr w:type="gramStart"/>
      <w:r w:rsidR="009F7911" w:rsidRPr="004C7090">
        <w:rPr>
          <w:sz w:val="24"/>
          <w:szCs w:val="24"/>
        </w:rPr>
        <w:t>Работник территориального отдела, ответственный за выдачу разрешений на захоронение умершего, обязан предоставить лицу, взявшему на себя обязанность осуществить погребение умершего, информацию об имеющихся местах под захоронения.</w:t>
      </w:r>
      <w:proofErr w:type="gramEnd"/>
    </w:p>
    <w:p w:rsidR="00054D52" w:rsidRPr="004C7090" w:rsidRDefault="009F7911" w:rsidP="004A5658">
      <w:pPr>
        <w:pStyle w:val="a5"/>
        <w:numPr>
          <w:ilvl w:val="1"/>
          <w:numId w:val="24"/>
        </w:numPr>
        <w:tabs>
          <w:tab w:val="left" w:pos="149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Погребение умершего и оказание услуг по погребению осуществляются в соответствии с санитарными нормами и правилами не ранее чем через 24 часа после наступления смерти на основании предъявленных документов о смерти.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Время захоронения устанавливается по согласованию с заказчиком при оформлении заказа на погребение.</w:t>
      </w:r>
    </w:p>
    <w:p w:rsidR="00054D52" w:rsidRPr="004C7090" w:rsidRDefault="009F7911" w:rsidP="004A5658">
      <w:pPr>
        <w:pStyle w:val="a5"/>
        <w:numPr>
          <w:ilvl w:val="1"/>
          <w:numId w:val="24"/>
        </w:numPr>
        <w:tabs>
          <w:tab w:val="left" w:pos="1397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Захоронение урны с прахом производится при предъявлении свидетельства о смерти, справки о кремации, разрешения на захоронение умершего, выдаваемого </w:t>
      </w:r>
      <w:r w:rsidR="0042086F" w:rsidRPr="004C7090">
        <w:rPr>
          <w:sz w:val="24"/>
          <w:szCs w:val="24"/>
        </w:rPr>
        <w:t>территориальным отделом</w:t>
      </w:r>
      <w:r w:rsidRPr="004C7090">
        <w:rPr>
          <w:sz w:val="24"/>
          <w:szCs w:val="24"/>
        </w:rPr>
        <w:t>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Захоронение урн с прахом в землю на родственных захоронениях производится по заявлению граждан независимо от срока предыдущего </w:t>
      </w:r>
      <w:r w:rsidRPr="004C7090">
        <w:rPr>
          <w:spacing w:val="-2"/>
          <w:sz w:val="24"/>
          <w:szCs w:val="24"/>
        </w:rPr>
        <w:t>захоронения.</w:t>
      </w:r>
    </w:p>
    <w:p w:rsidR="00054D52" w:rsidRPr="004C7090" w:rsidRDefault="009F7911" w:rsidP="004A5658">
      <w:pPr>
        <w:pStyle w:val="a5"/>
        <w:numPr>
          <w:ilvl w:val="1"/>
          <w:numId w:val="24"/>
        </w:numPr>
        <w:tabs>
          <w:tab w:val="left" w:pos="1307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Исполнение волеизъявления умершего о погребении его тела или праха на указанном им месте захоронения в случае его смерти на территории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иностранного государства осуществляется с обеспечением таможенного контроля в герметично опаянном цинковом гробу.</w:t>
      </w:r>
    </w:p>
    <w:p w:rsidR="00054D52" w:rsidRPr="004C7090" w:rsidRDefault="009F7911" w:rsidP="004A5658">
      <w:pPr>
        <w:pStyle w:val="a5"/>
        <w:numPr>
          <w:ilvl w:val="1"/>
          <w:numId w:val="24"/>
        </w:numPr>
        <w:tabs>
          <w:tab w:val="left" w:pos="139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Погребение путем предания тела (останков) умершего земле включает в себя:</w:t>
      </w:r>
    </w:p>
    <w:p w:rsidR="00054D52" w:rsidRPr="004C7090" w:rsidRDefault="009F7911" w:rsidP="004A5658">
      <w:pPr>
        <w:pStyle w:val="a5"/>
        <w:numPr>
          <w:ilvl w:val="0"/>
          <w:numId w:val="7"/>
        </w:numPr>
        <w:tabs>
          <w:tab w:val="left" w:pos="96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копку (рытье) могилы - работы, производимые на месте захоронения по выемке грунта (вручную или механизированным способом), предшествующие захоронению тела (останков) умершего в землю и последующему закапыванию могилы;</w:t>
      </w:r>
    </w:p>
    <w:p w:rsidR="00054D52" w:rsidRPr="004C7090" w:rsidRDefault="009F7911" w:rsidP="004A5658">
      <w:pPr>
        <w:pStyle w:val="a5"/>
        <w:numPr>
          <w:ilvl w:val="0"/>
          <w:numId w:val="7"/>
        </w:numPr>
        <w:tabs>
          <w:tab w:val="left" w:pos="100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захоронение тела (останков) человека после его смерти в могилу - процесс помещения тела (останков) умершего в гробу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или без гроба в могилу (углубление в земле, предназначенное для захоронения тела (останков) умершего) с последующим закапыванием и созданием надгробного холма.</w:t>
      </w:r>
    </w:p>
    <w:p w:rsidR="00054D52" w:rsidRPr="004C7090" w:rsidRDefault="009F7911" w:rsidP="004A5658">
      <w:pPr>
        <w:pStyle w:val="a5"/>
        <w:numPr>
          <w:ilvl w:val="1"/>
          <w:numId w:val="24"/>
        </w:numPr>
        <w:tabs>
          <w:tab w:val="left" w:pos="140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Погребение путем предания тела (останков) умершего огню (кремация) с последующим захоронением урны с прахом в землю включает в </w:t>
      </w:r>
      <w:r w:rsidRPr="004C7090">
        <w:rPr>
          <w:spacing w:val="-2"/>
          <w:sz w:val="24"/>
          <w:szCs w:val="24"/>
        </w:rPr>
        <w:t>себя:</w:t>
      </w:r>
    </w:p>
    <w:p w:rsidR="00054D52" w:rsidRPr="004C7090" w:rsidRDefault="009F7911" w:rsidP="004A5658">
      <w:pPr>
        <w:pStyle w:val="a5"/>
        <w:numPr>
          <w:ilvl w:val="0"/>
          <w:numId w:val="6"/>
        </w:numPr>
        <w:tabs>
          <w:tab w:val="left" w:pos="96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lastRenderedPageBreak/>
        <w:t>копку (рытье) могилы - работы, производимые на месте захоронения по выемке грунта (вручную или механизированным способом), предшествующие захоронению урны с прахом в землю и последующему закапыванию могилы;</w:t>
      </w:r>
    </w:p>
    <w:p w:rsidR="00054D52" w:rsidRPr="004C7090" w:rsidRDefault="009F7911" w:rsidP="004A5658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захоронение урны с прахом в могилу - процесс помещения урны с прахом в могилу с последующим закапыванием и созданием надгробного холма или без такового.</w:t>
      </w:r>
    </w:p>
    <w:p w:rsidR="00054D52" w:rsidRPr="004C7090" w:rsidRDefault="009F7911" w:rsidP="004A5658">
      <w:pPr>
        <w:pStyle w:val="a5"/>
        <w:numPr>
          <w:ilvl w:val="1"/>
          <w:numId w:val="24"/>
        </w:numPr>
        <w:tabs>
          <w:tab w:val="left" w:pos="1625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Копка (рытье) могилы осуществляется организацией, осуществляющей захоронение </w:t>
      </w:r>
      <w:proofErr w:type="gramStart"/>
      <w:r w:rsidRPr="004C7090">
        <w:rPr>
          <w:sz w:val="24"/>
          <w:szCs w:val="24"/>
        </w:rPr>
        <w:t>умершего</w:t>
      </w:r>
      <w:proofErr w:type="gramEnd"/>
      <w:r w:rsidRPr="004C7090">
        <w:rPr>
          <w:sz w:val="24"/>
          <w:szCs w:val="24"/>
        </w:rPr>
        <w:t>, на месте, указанном в разрешении на захоронение умершего, в соответствии с требованиями, установленными действующим законодательством и настоящим Положением.</w:t>
      </w:r>
    </w:p>
    <w:p w:rsidR="00054D52" w:rsidRPr="004C7090" w:rsidRDefault="009F7911" w:rsidP="004A5658">
      <w:pPr>
        <w:pStyle w:val="a5"/>
        <w:numPr>
          <w:ilvl w:val="1"/>
          <w:numId w:val="24"/>
        </w:numPr>
        <w:tabs>
          <w:tab w:val="left" w:pos="1372"/>
        </w:tabs>
        <w:ind w:left="0" w:firstLine="709"/>
        <w:rPr>
          <w:sz w:val="24"/>
          <w:szCs w:val="24"/>
        </w:rPr>
      </w:pPr>
      <w:proofErr w:type="gramStart"/>
      <w:r w:rsidRPr="004C7090">
        <w:rPr>
          <w:sz w:val="24"/>
          <w:szCs w:val="24"/>
        </w:rPr>
        <w:t>Контроль за</w:t>
      </w:r>
      <w:proofErr w:type="gramEnd"/>
      <w:r w:rsidRPr="004C7090">
        <w:rPr>
          <w:sz w:val="24"/>
          <w:szCs w:val="24"/>
        </w:rPr>
        <w:t xml:space="preserve"> соблюдением порядка погребения осуществляется территориальными отделами.</w:t>
      </w:r>
    </w:p>
    <w:p w:rsidR="00054D52" w:rsidRPr="004C7090" w:rsidRDefault="009F7911" w:rsidP="004A5658">
      <w:pPr>
        <w:pStyle w:val="a5"/>
        <w:numPr>
          <w:ilvl w:val="1"/>
          <w:numId w:val="24"/>
        </w:numPr>
        <w:tabs>
          <w:tab w:val="left" w:pos="135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Самовольное погребение в не отведенных для этого местах не допускается. К лицам, совершившим такие действия, применяются меры действующего административного или уголовного законодательства как за действия, наносящие ущерб природе и обществу.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F7911" w:rsidP="004A5658">
      <w:pPr>
        <w:pStyle w:val="1"/>
        <w:numPr>
          <w:ilvl w:val="0"/>
          <w:numId w:val="11"/>
        </w:numPr>
        <w:ind w:left="0" w:firstLine="709"/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Перезахоронение</w:t>
      </w:r>
      <w:r w:rsidRPr="004C7090">
        <w:rPr>
          <w:spacing w:val="-10"/>
          <w:sz w:val="24"/>
          <w:szCs w:val="24"/>
        </w:rPr>
        <w:t xml:space="preserve"> </w:t>
      </w:r>
      <w:r w:rsidRPr="004C7090">
        <w:rPr>
          <w:sz w:val="24"/>
          <w:szCs w:val="24"/>
        </w:rPr>
        <w:t>останков</w:t>
      </w:r>
      <w:r w:rsidRPr="004C7090">
        <w:rPr>
          <w:spacing w:val="-13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умерших</w:t>
      </w:r>
    </w:p>
    <w:p w:rsidR="00901066" w:rsidRPr="004C7090" w:rsidRDefault="00901066" w:rsidP="004A5658">
      <w:pPr>
        <w:pStyle w:val="1"/>
        <w:tabs>
          <w:tab w:val="left" w:pos="2607"/>
        </w:tabs>
        <w:ind w:firstLine="709"/>
        <w:rPr>
          <w:sz w:val="24"/>
          <w:szCs w:val="24"/>
        </w:rPr>
      </w:pPr>
    </w:p>
    <w:p w:rsidR="003A6C8A" w:rsidRPr="004C7090" w:rsidRDefault="003A6C8A" w:rsidP="004A5658">
      <w:pPr>
        <w:pStyle w:val="a5"/>
        <w:numPr>
          <w:ilvl w:val="1"/>
          <w:numId w:val="25"/>
        </w:numPr>
        <w:tabs>
          <w:tab w:val="left" w:pos="116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Предоставление земельного участка для размещения места погребения на кладбищах округа осуществляется в соответствии с административным регламентом предоставления муниципальной услуги Ардатовского муниципального округа « Предоставление места (выдача разрешения) на захоронение, перезахоронение или </w:t>
      </w:r>
      <w:proofErr w:type="spellStart"/>
      <w:r w:rsidRPr="004C7090">
        <w:rPr>
          <w:sz w:val="24"/>
          <w:szCs w:val="24"/>
        </w:rPr>
        <w:t>подзахоронение</w:t>
      </w:r>
      <w:proofErr w:type="spellEnd"/>
      <w:r w:rsidRPr="004C7090">
        <w:rPr>
          <w:sz w:val="24"/>
          <w:szCs w:val="24"/>
        </w:rPr>
        <w:t xml:space="preserve"> на кладбищах, расположенных на территории Ардатовского муниципального округа, и перезахоронение на территории кладбища иного муниципального образования».</w:t>
      </w:r>
    </w:p>
    <w:p w:rsidR="00054D52" w:rsidRPr="004C7090" w:rsidRDefault="009F7911" w:rsidP="004A5658">
      <w:pPr>
        <w:pStyle w:val="a5"/>
        <w:numPr>
          <w:ilvl w:val="1"/>
          <w:numId w:val="25"/>
        </w:numPr>
        <w:tabs>
          <w:tab w:val="left" w:pos="116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Перезахоронение останков умерших производится в соответствии с </w:t>
      </w:r>
      <w:hyperlink r:id="rId13">
        <w:r w:rsidRPr="004C7090">
          <w:rPr>
            <w:sz w:val="24"/>
            <w:szCs w:val="24"/>
          </w:rPr>
          <w:t>постановлением</w:t>
        </w:r>
      </w:hyperlink>
      <w:r w:rsidRPr="004C7090">
        <w:rPr>
          <w:sz w:val="24"/>
          <w:szCs w:val="24"/>
        </w:rPr>
        <w:t xml:space="preserve"> Главного государственного санитарного врача РФ от 28.01.2021 № 3 «Об утверждении СанПиН 2.1.3684-21 «Санитарн</w:t>
      </w:r>
      <w:proofErr w:type="gramStart"/>
      <w:r w:rsidRPr="004C7090">
        <w:rPr>
          <w:sz w:val="24"/>
          <w:szCs w:val="24"/>
        </w:rPr>
        <w:t>о-</w:t>
      </w:r>
      <w:proofErr w:type="gramEnd"/>
      <w:r w:rsidRPr="004C7090">
        <w:rPr>
          <w:sz w:val="24"/>
          <w:szCs w:val="24"/>
        </w:rPr>
        <w:t xml:space="preserve"> 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</w:t>
      </w:r>
      <w:r w:rsidRPr="004C7090">
        <w:rPr>
          <w:spacing w:val="-2"/>
          <w:sz w:val="24"/>
          <w:szCs w:val="24"/>
        </w:rPr>
        <w:t>мероприятий».</w:t>
      </w:r>
    </w:p>
    <w:p w:rsidR="00054D52" w:rsidRPr="004C7090" w:rsidRDefault="006160D3" w:rsidP="004A5658">
      <w:pPr>
        <w:pStyle w:val="a5"/>
        <w:numPr>
          <w:ilvl w:val="1"/>
          <w:numId w:val="25"/>
        </w:numPr>
        <w:tabs>
          <w:tab w:val="left" w:pos="122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Перезахоронение</w:t>
      </w:r>
      <w:r w:rsidR="009F7911" w:rsidRPr="004C7090">
        <w:rPr>
          <w:spacing w:val="49"/>
          <w:w w:val="15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останков</w:t>
      </w:r>
      <w:r w:rsidR="009F7911" w:rsidRPr="004C7090">
        <w:rPr>
          <w:spacing w:val="52"/>
          <w:w w:val="15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умерших</w:t>
      </w:r>
      <w:r w:rsidR="009F7911" w:rsidRPr="004C7090">
        <w:rPr>
          <w:spacing w:val="51"/>
          <w:w w:val="15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производится</w:t>
      </w:r>
      <w:r w:rsidR="009F7911" w:rsidRPr="004C7090">
        <w:rPr>
          <w:spacing w:val="51"/>
          <w:w w:val="15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52"/>
          <w:w w:val="150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основании</w:t>
      </w:r>
      <w:r w:rsidR="00901066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разрешения,</w:t>
      </w:r>
      <w:r w:rsidR="009F7911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выдаваемого</w:t>
      </w:r>
      <w:r w:rsidR="009F7911" w:rsidRPr="004C7090">
        <w:rPr>
          <w:spacing w:val="2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территориальным</w:t>
      </w:r>
      <w:r w:rsidR="009F7911" w:rsidRPr="004C7090">
        <w:rPr>
          <w:spacing w:val="-1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отделом.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Плата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за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выдачу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разрешения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перезахоронение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не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взимается.</w:t>
      </w:r>
    </w:p>
    <w:p w:rsidR="00054D52" w:rsidRPr="004C7090" w:rsidRDefault="00901066" w:rsidP="004A5658">
      <w:pPr>
        <w:tabs>
          <w:tab w:val="left" w:pos="1175"/>
        </w:tabs>
        <w:ind w:firstLine="709"/>
        <w:jc w:val="both"/>
        <w:rPr>
          <w:sz w:val="24"/>
          <w:szCs w:val="24"/>
        </w:rPr>
      </w:pPr>
      <w:bookmarkStart w:id="2" w:name="P194"/>
      <w:bookmarkStart w:id="3" w:name="_bookmark1"/>
      <w:bookmarkEnd w:id="2"/>
      <w:bookmarkEnd w:id="3"/>
      <w:r w:rsidRPr="004C7090">
        <w:rPr>
          <w:sz w:val="24"/>
          <w:szCs w:val="24"/>
        </w:rPr>
        <w:t>8.4</w:t>
      </w:r>
      <w:proofErr w:type="gramStart"/>
      <w:r w:rsidR="003913A5"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Д</w:t>
      </w:r>
      <w:proofErr w:type="gramEnd"/>
      <w:r w:rsidR="009F7911" w:rsidRPr="004C7090">
        <w:rPr>
          <w:sz w:val="24"/>
          <w:szCs w:val="24"/>
        </w:rPr>
        <w:t>ля получения разрешения на перезахоронение останков умерших заявителем предоставляются следующие документы: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80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письменное</w:t>
      </w:r>
      <w:r w:rsidRPr="004C7090">
        <w:rPr>
          <w:spacing w:val="-10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заявление</w:t>
      </w:r>
      <w:r w:rsidRPr="004C7090">
        <w:rPr>
          <w:spacing w:val="-10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имя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начальника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территориального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отдела;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921"/>
        </w:tabs>
        <w:ind w:left="0" w:firstLine="709"/>
        <w:rPr>
          <w:sz w:val="24"/>
          <w:szCs w:val="24"/>
        </w:rPr>
      </w:pPr>
      <w:proofErr w:type="gramStart"/>
      <w:r w:rsidRPr="004C7090">
        <w:rPr>
          <w:sz w:val="24"/>
          <w:szCs w:val="24"/>
        </w:rPr>
        <w:t>отсутствие возражений супруга, детей, родителей, усыновленных, усыновителей, родных, неполнородных братьев и сестер, внуков, дедушек, бабушек, иных родственников либо законных представителей умершего (при этом учитывается степень родства заявителя) в случае отсутствия волеизъявления умершего;</w:t>
      </w:r>
      <w:proofErr w:type="gramEnd"/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80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копия</w:t>
      </w:r>
      <w:r w:rsidRPr="004C7090">
        <w:rPr>
          <w:spacing w:val="-11"/>
          <w:sz w:val="24"/>
          <w:szCs w:val="24"/>
        </w:rPr>
        <w:t xml:space="preserve"> </w:t>
      </w:r>
      <w:r w:rsidRPr="004C7090">
        <w:rPr>
          <w:sz w:val="24"/>
          <w:szCs w:val="24"/>
        </w:rPr>
        <w:t>паспорта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заявителя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(для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физических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лиц);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82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копии документов, подтверждающих степень родства (свидетельство о рождении, свидетельство о браке, постановление об усыновлении и т.п.) (для физических лиц);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80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копия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свидетельства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о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смерти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захороненного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лица;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80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копии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z w:val="24"/>
          <w:szCs w:val="24"/>
        </w:rPr>
        <w:t>учредительных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документов</w:t>
      </w:r>
      <w:r w:rsidRPr="004C7090">
        <w:rPr>
          <w:spacing w:val="-10"/>
          <w:sz w:val="24"/>
          <w:szCs w:val="24"/>
        </w:rPr>
        <w:t xml:space="preserve"> </w:t>
      </w:r>
      <w:r w:rsidRPr="004C7090">
        <w:rPr>
          <w:sz w:val="24"/>
          <w:szCs w:val="24"/>
        </w:rPr>
        <w:t>юридических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pacing w:val="-4"/>
          <w:sz w:val="24"/>
          <w:szCs w:val="24"/>
        </w:rPr>
        <w:t>лиц;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91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копия свидетельства о постановке юридического лица на учет в налоговом органе;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89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заключение органов, осуществляющих государственный санитарн</w:t>
      </w:r>
      <w:proofErr w:type="gramStart"/>
      <w:r w:rsidRPr="004C7090">
        <w:rPr>
          <w:sz w:val="24"/>
          <w:szCs w:val="24"/>
        </w:rPr>
        <w:t>о-</w:t>
      </w:r>
      <w:proofErr w:type="gramEnd"/>
      <w:r w:rsidRPr="004C7090">
        <w:rPr>
          <w:sz w:val="24"/>
          <w:szCs w:val="24"/>
        </w:rPr>
        <w:t xml:space="preserve"> эпидемиологический надзор, об отсутствии особо опасных инфекционных </w:t>
      </w:r>
      <w:r w:rsidRPr="004C7090">
        <w:rPr>
          <w:spacing w:val="-2"/>
          <w:sz w:val="24"/>
          <w:szCs w:val="24"/>
        </w:rPr>
        <w:t>заболеваний;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97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справка органа местного самоуправления, в ведении которого находится кладбище, о возможности захоронения останков умершего (в случае, если перезахоронение останков </w:t>
      </w:r>
      <w:r w:rsidRPr="004C7090">
        <w:rPr>
          <w:sz w:val="24"/>
          <w:szCs w:val="24"/>
        </w:rPr>
        <w:lastRenderedPageBreak/>
        <w:t>умершего планируется на кладбище другого населенного пункта);</w:t>
      </w:r>
    </w:p>
    <w:p w:rsidR="00054D52" w:rsidRPr="004C7090" w:rsidRDefault="009F7911" w:rsidP="004A5658">
      <w:pPr>
        <w:pStyle w:val="a5"/>
        <w:numPr>
          <w:ilvl w:val="0"/>
          <w:numId w:val="5"/>
        </w:numPr>
        <w:tabs>
          <w:tab w:val="left" w:pos="91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протокол следственного действия (в случае перезахоронения тела умершего, личность которого не установлена).</w:t>
      </w:r>
    </w:p>
    <w:p w:rsidR="00054D52" w:rsidRPr="004C7090" w:rsidRDefault="009F7911" w:rsidP="004A5658">
      <w:pPr>
        <w:pStyle w:val="a5"/>
        <w:numPr>
          <w:ilvl w:val="1"/>
          <w:numId w:val="31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Разрешение на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перезахоронение выдается территориальным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отделом лицу, ответственному за захоронение, либо лицу, обратившемуся по вопросу перезахоронения, в течение тридцати дней со дня поступления заявления о перезахоронении с приложением документов, указанных в настоящем пункте данного Положения.</w:t>
      </w:r>
    </w:p>
    <w:p w:rsidR="00054D52" w:rsidRPr="004C7090" w:rsidRDefault="0072594A" w:rsidP="004A5658">
      <w:pPr>
        <w:pStyle w:val="a5"/>
        <w:numPr>
          <w:ilvl w:val="1"/>
          <w:numId w:val="31"/>
        </w:numPr>
        <w:tabs>
          <w:tab w:val="left" w:pos="765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 выдаче разрешения на перезахоронение останков умерших отказывается в случаях:</w:t>
      </w:r>
    </w:p>
    <w:p w:rsidR="00054D52" w:rsidRPr="004C7090" w:rsidRDefault="009F7911" w:rsidP="004A5658">
      <w:pPr>
        <w:pStyle w:val="a5"/>
        <w:numPr>
          <w:ilvl w:val="0"/>
          <w:numId w:val="4"/>
        </w:numPr>
        <w:tabs>
          <w:tab w:val="left" w:pos="90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отсутствие документов, предусмотренных </w:t>
      </w:r>
      <w:hyperlink w:anchor="_bookmark1" w:history="1">
        <w:r w:rsidRPr="004C7090">
          <w:rPr>
            <w:sz w:val="24"/>
            <w:szCs w:val="24"/>
          </w:rPr>
          <w:t>пунктом 9.3</w:t>
        </w:r>
      </w:hyperlink>
      <w:r w:rsidRPr="004C7090">
        <w:rPr>
          <w:sz w:val="24"/>
          <w:szCs w:val="24"/>
        </w:rPr>
        <w:t xml:space="preserve"> настоящего Положения, или предоставление документов не в полном объеме;</w:t>
      </w:r>
    </w:p>
    <w:p w:rsidR="00054D52" w:rsidRPr="004C7090" w:rsidRDefault="009F7911" w:rsidP="004A5658">
      <w:pPr>
        <w:pStyle w:val="a5"/>
        <w:numPr>
          <w:ilvl w:val="0"/>
          <w:numId w:val="4"/>
        </w:numPr>
        <w:tabs>
          <w:tab w:val="left" w:pos="92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предоставление заявителем документов, содержащих ошибки или противоречивые сведения;</w:t>
      </w:r>
    </w:p>
    <w:p w:rsidR="00054D52" w:rsidRPr="004C7090" w:rsidRDefault="009F7911" w:rsidP="004A5658">
      <w:pPr>
        <w:pStyle w:val="a5"/>
        <w:numPr>
          <w:ilvl w:val="0"/>
          <w:numId w:val="4"/>
        </w:numPr>
        <w:tabs>
          <w:tab w:val="left" w:pos="84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заявление подано лицом, не уполномоченным совершать такого рода </w:t>
      </w:r>
      <w:r w:rsidRPr="004C7090">
        <w:rPr>
          <w:spacing w:val="-2"/>
          <w:sz w:val="24"/>
          <w:szCs w:val="24"/>
        </w:rPr>
        <w:t>действия;</w:t>
      </w:r>
    </w:p>
    <w:p w:rsidR="00054D52" w:rsidRPr="004C7090" w:rsidRDefault="009F7911" w:rsidP="004A5658">
      <w:pPr>
        <w:pStyle w:val="a5"/>
        <w:numPr>
          <w:ilvl w:val="0"/>
          <w:numId w:val="4"/>
        </w:numPr>
        <w:tabs>
          <w:tab w:val="left" w:pos="887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несоблюдение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требований,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установленных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санитарными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нормами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 xml:space="preserve">и </w:t>
      </w:r>
      <w:r w:rsidRPr="004C7090">
        <w:rPr>
          <w:spacing w:val="-2"/>
          <w:sz w:val="24"/>
          <w:szCs w:val="24"/>
        </w:rPr>
        <w:t>правилами.</w:t>
      </w:r>
    </w:p>
    <w:p w:rsidR="00054D52" w:rsidRPr="004C7090" w:rsidRDefault="009F7911" w:rsidP="004A5658">
      <w:pPr>
        <w:pStyle w:val="a5"/>
        <w:numPr>
          <w:ilvl w:val="1"/>
          <w:numId w:val="31"/>
        </w:numPr>
        <w:tabs>
          <w:tab w:val="left" w:pos="765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Порядок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захоронения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(перезахоронения)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погибших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при</w:t>
      </w:r>
      <w:r w:rsidRPr="004C7090">
        <w:rPr>
          <w:spacing w:val="80"/>
          <w:sz w:val="24"/>
          <w:szCs w:val="24"/>
        </w:rPr>
        <w:t xml:space="preserve"> </w:t>
      </w:r>
      <w:r w:rsidRPr="004C7090">
        <w:rPr>
          <w:sz w:val="24"/>
          <w:szCs w:val="24"/>
        </w:rPr>
        <w:t xml:space="preserve">защите </w:t>
      </w:r>
      <w:r w:rsidRPr="004C7090">
        <w:rPr>
          <w:spacing w:val="-2"/>
          <w:sz w:val="24"/>
          <w:szCs w:val="24"/>
        </w:rPr>
        <w:t>Отечества.</w:t>
      </w:r>
    </w:p>
    <w:p w:rsidR="00054D52" w:rsidRPr="004C7090" w:rsidRDefault="009F7911" w:rsidP="004A5658">
      <w:pPr>
        <w:pStyle w:val="a5"/>
        <w:numPr>
          <w:ilvl w:val="2"/>
          <w:numId w:val="31"/>
        </w:numPr>
        <w:tabs>
          <w:tab w:val="left" w:pos="139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Захоронение</w:t>
      </w:r>
      <w:r w:rsidRPr="004C7090">
        <w:rPr>
          <w:spacing w:val="42"/>
          <w:sz w:val="24"/>
          <w:szCs w:val="24"/>
        </w:rPr>
        <w:t xml:space="preserve"> </w:t>
      </w:r>
      <w:r w:rsidRPr="004C7090">
        <w:rPr>
          <w:sz w:val="24"/>
          <w:szCs w:val="24"/>
        </w:rPr>
        <w:t>(перезахоронение)</w:t>
      </w:r>
      <w:r w:rsidRPr="004C7090">
        <w:rPr>
          <w:spacing w:val="45"/>
          <w:sz w:val="24"/>
          <w:szCs w:val="24"/>
        </w:rPr>
        <w:t xml:space="preserve"> </w:t>
      </w:r>
      <w:r w:rsidRPr="004C7090">
        <w:rPr>
          <w:sz w:val="24"/>
          <w:szCs w:val="24"/>
        </w:rPr>
        <w:t>погибших</w:t>
      </w:r>
      <w:r w:rsidRPr="004C7090">
        <w:rPr>
          <w:spacing w:val="45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при</w:t>
      </w:r>
      <w:r w:rsidRPr="004C7090">
        <w:rPr>
          <w:spacing w:val="45"/>
          <w:sz w:val="24"/>
          <w:szCs w:val="24"/>
        </w:rPr>
        <w:t xml:space="preserve"> </w:t>
      </w:r>
      <w:r w:rsidRPr="004C7090">
        <w:rPr>
          <w:sz w:val="24"/>
          <w:szCs w:val="24"/>
        </w:rPr>
        <w:t>защите</w:t>
      </w:r>
      <w:r w:rsidRPr="004C7090">
        <w:rPr>
          <w:spacing w:val="4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Отечества</w:t>
      </w:r>
      <w:r w:rsidR="00983A42"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осуществляется с отданием воинских почестей. При этом не запрещается проведение религиозных обрядов.</w:t>
      </w:r>
    </w:p>
    <w:p w:rsidR="00054D52" w:rsidRPr="004C7090" w:rsidRDefault="009F7911" w:rsidP="004A5658">
      <w:pPr>
        <w:pStyle w:val="a5"/>
        <w:numPr>
          <w:ilvl w:val="2"/>
          <w:numId w:val="31"/>
        </w:numPr>
        <w:tabs>
          <w:tab w:val="left" w:pos="1362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Захоронение непогребенных останков погибших, обнаруженных в ходе поисковой работы, при наличии волеизъявления родственников погибших о захоронении (перезахоронении) на территории округа, организует и проводит администрация округа.</w:t>
      </w:r>
    </w:p>
    <w:p w:rsidR="00054D52" w:rsidRPr="004C7090" w:rsidRDefault="009F7911" w:rsidP="004A5658">
      <w:pPr>
        <w:pStyle w:val="a5"/>
        <w:numPr>
          <w:ilvl w:val="2"/>
          <w:numId w:val="31"/>
        </w:numPr>
        <w:tabs>
          <w:tab w:val="left" w:pos="149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При обнаружении останков военнослужащих армий других государств захоронение производится с информированием, а в необходимых случаях и с участием представителей соответствующих организаций этих </w:t>
      </w:r>
      <w:r w:rsidRPr="004C7090">
        <w:rPr>
          <w:spacing w:val="-2"/>
          <w:sz w:val="24"/>
          <w:szCs w:val="24"/>
        </w:rPr>
        <w:t>государств.</w:t>
      </w:r>
    </w:p>
    <w:p w:rsidR="00054D52" w:rsidRPr="004C7090" w:rsidRDefault="009F7911" w:rsidP="004A5658">
      <w:pPr>
        <w:pStyle w:val="a5"/>
        <w:numPr>
          <w:ilvl w:val="2"/>
          <w:numId w:val="31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Перезахоронение останков погибших проводится по решению </w:t>
      </w:r>
      <w:r w:rsidR="00855EB7" w:rsidRPr="004C7090">
        <w:rPr>
          <w:sz w:val="24"/>
          <w:szCs w:val="24"/>
        </w:rPr>
        <w:t>территориального отдела</w:t>
      </w:r>
      <w:r w:rsidRPr="004C7090">
        <w:rPr>
          <w:sz w:val="24"/>
          <w:szCs w:val="24"/>
        </w:rPr>
        <w:t xml:space="preserve"> с обязательным уведомлением родственников погибших, розыск которых осуществляют органы военного управления.</w:t>
      </w:r>
    </w:p>
    <w:p w:rsidR="00054D52" w:rsidRPr="004C7090" w:rsidRDefault="00855EB7" w:rsidP="004A5658">
      <w:pPr>
        <w:tabs>
          <w:tab w:val="left" w:pos="1449"/>
        </w:tabs>
        <w:ind w:firstLine="709"/>
        <w:rPr>
          <w:sz w:val="24"/>
          <w:szCs w:val="24"/>
        </w:rPr>
      </w:pPr>
      <w:r w:rsidRPr="004C7090">
        <w:rPr>
          <w:sz w:val="24"/>
          <w:szCs w:val="24"/>
        </w:rPr>
        <w:t>8.</w:t>
      </w:r>
      <w:r w:rsidR="00983A42" w:rsidRPr="004C7090">
        <w:rPr>
          <w:sz w:val="24"/>
          <w:szCs w:val="24"/>
        </w:rPr>
        <w:t>7</w:t>
      </w:r>
      <w:r w:rsidRPr="004C7090">
        <w:rPr>
          <w:sz w:val="24"/>
          <w:szCs w:val="24"/>
        </w:rPr>
        <w:t xml:space="preserve">.5 </w:t>
      </w:r>
      <w:r w:rsidR="009F7911" w:rsidRPr="004C7090">
        <w:rPr>
          <w:sz w:val="24"/>
          <w:szCs w:val="24"/>
        </w:rPr>
        <w:t xml:space="preserve">Финансирование вышеуказанных мероприятий производится в соответствии с </w:t>
      </w:r>
      <w:hyperlink r:id="rId14">
        <w:r w:rsidR="009F7911" w:rsidRPr="004C7090">
          <w:rPr>
            <w:sz w:val="24"/>
            <w:szCs w:val="24"/>
          </w:rPr>
          <w:t>пунктом 5 статьи 11</w:t>
        </w:r>
      </w:hyperlink>
      <w:r w:rsidR="009F7911" w:rsidRPr="004C7090">
        <w:rPr>
          <w:sz w:val="24"/>
          <w:szCs w:val="24"/>
        </w:rPr>
        <w:t xml:space="preserve"> Закона РФ от 12.01.1996 № 8-ФЗ «О погребении и похоронном деле».</w:t>
      </w:r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054D52" w:rsidRPr="004C7090" w:rsidRDefault="009F7911" w:rsidP="004A5658">
      <w:pPr>
        <w:pStyle w:val="1"/>
        <w:numPr>
          <w:ilvl w:val="0"/>
          <w:numId w:val="31"/>
        </w:numPr>
        <w:tabs>
          <w:tab w:val="left" w:pos="0"/>
        </w:tabs>
        <w:ind w:left="0" w:firstLine="709"/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Содержание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z w:val="24"/>
          <w:szCs w:val="24"/>
        </w:rPr>
        <w:t>могил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и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надмогильных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сооружений</w:t>
      </w:r>
    </w:p>
    <w:p w:rsidR="00983A42" w:rsidRPr="004C7090" w:rsidRDefault="00983A42" w:rsidP="004A5658">
      <w:pPr>
        <w:pStyle w:val="1"/>
        <w:tabs>
          <w:tab w:val="left" w:pos="1833"/>
        </w:tabs>
        <w:ind w:firstLine="709"/>
        <w:rPr>
          <w:sz w:val="24"/>
          <w:szCs w:val="24"/>
        </w:rPr>
      </w:pPr>
    </w:p>
    <w:p w:rsidR="00054D52" w:rsidRPr="004C7090" w:rsidRDefault="00855EB7" w:rsidP="004A5658">
      <w:pPr>
        <w:pStyle w:val="a5"/>
        <w:numPr>
          <w:ilvl w:val="1"/>
          <w:numId w:val="27"/>
        </w:numPr>
        <w:tabs>
          <w:tab w:val="left" w:pos="132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После произведенного захоронения лицо, взявшее на себя обязанность осуществить захоронение, обязано установить на могиле знак с указанием фамилии, имени и отчества умершего, даты его смерти, регистрационного номера захоронения. Ответственность за сохранность</w:t>
      </w:r>
      <w:r w:rsidR="009F7911" w:rsidRPr="004C7090">
        <w:rPr>
          <w:spacing w:val="4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 xml:space="preserve">знака с информацией об </w:t>
      </w:r>
      <w:proofErr w:type="gramStart"/>
      <w:r w:rsidR="009F7911" w:rsidRPr="004C7090">
        <w:rPr>
          <w:sz w:val="24"/>
          <w:szCs w:val="24"/>
        </w:rPr>
        <w:t>умершем</w:t>
      </w:r>
      <w:proofErr w:type="gramEnd"/>
      <w:r w:rsidR="009F7911" w:rsidRPr="004C7090">
        <w:rPr>
          <w:sz w:val="24"/>
          <w:szCs w:val="24"/>
        </w:rPr>
        <w:t xml:space="preserve"> несет лицо, его установившее.</w:t>
      </w:r>
    </w:p>
    <w:p w:rsidR="00054D52" w:rsidRPr="004C7090" w:rsidRDefault="00855EB7" w:rsidP="004A5658">
      <w:pPr>
        <w:pStyle w:val="a5"/>
        <w:numPr>
          <w:ilvl w:val="1"/>
          <w:numId w:val="27"/>
        </w:numPr>
        <w:tabs>
          <w:tab w:val="left" w:pos="119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Установка надмогильных сооружений вне места захоронения или превышающих границы захоронения не допускается. Лицо, нарушившее данное положение, обязано перенести и установить надмогильное сооружение в границах отведенного участка.</w:t>
      </w:r>
    </w:p>
    <w:p w:rsidR="00054D52" w:rsidRPr="004C7090" w:rsidRDefault="0084284B" w:rsidP="004A5658">
      <w:pPr>
        <w:pStyle w:val="a5"/>
        <w:numPr>
          <w:ilvl w:val="1"/>
          <w:numId w:val="27"/>
        </w:numPr>
        <w:tabs>
          <w:tab w:val="left" w:pos="1187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Надмогильные сооружения являются собственностью лиц, за счет которых они изготовлены и установлены.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Территориальные отделы ответственности за сохранность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установленных надмогильных сооружений не несут.</w:t>
      </w:r>
    </w:p>
    <w:p w:rsidR="00054D52" w:rsidRPr="004C7090" w:rsidRDefault="000B0128" w:rsidP="004A5658">
      <w:pPr>
        <w:pStyle w:val="a5"/>
        <w:numPr>
          <w:ilvl w:val="1"/>
          <w:numId w:val="27"/>
        </w:numPr>
        <w:tabs>
          <w:tab w:val="left" w:pos="1175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proofErr w:type="gramStart"/>
      <w:r w:rsidR="009F7911" w:rsidRPr="004C7090">
        <w:rPr>
          <w:sz w:val="24"/>
          <w:szCs w:val="24"/>
        </w:rPr>
        <w:t>Лица, на чье имя выписано разрешение на захоронение умершего, обязаны содержать сооружения и зеленые насаждения (оформленный могильный холм, памятник, цоколь, цветник, ограду, номер захоронения) в надлежащем состоянии собственными силами либо с привлечением хозяйствующего субъекта, оказывающего данные ритуальные услуги на договорной основе.</w:t>
      </w:r>
      <w:proofErr w:type="gramEnd"/>
    </w:p>
    <w:p w:rsidR="00054D52" w:rsidRPr="004C7090" w:rsidRDefault="00054D52" w:rsidP="004A5658">
      <w:pPr>
        <w:pStyle w:val="a3"/>
        <w:ind w:left="0" w:firstLine="709"/>
        <w:jc w:val="left"/>
        <w:rPr>
          <w:sz w:val="24"/>
          <w:szCs w:val="24"/>
        </w:rPr>
      </w:pPr>
    </w:p>
    <w:p w:rsidR="00983A42" w:rsidRPr="004C7090" w:rsidRDefault="009F7911" w:rsidP="004A5658">
      <w:pPr>
        <w:pStyle w:val="1"/>
        <w:numPr>
          <w:ilvl w:val="0"/>
          <w:numId w:val="31"/>
        </w:numPr>
        <w:tabs>
          <w:tab w:val="left" w:pos="2283"/>
        </w:tabs>
        <w:ind w:left="0" w:firstLine="709"/>
        <w:jc w:val="center"/>
        <w:rPr>
          <w:sz w:val="24"/>
          <w:szCs w:val="24"/>
        </w:rPr>
      </w:pPr>
      <w:r w:rsidRPr="004C7090">
        <w:rPr>
          <w:sz w:val="24"/>
          <w:szCs w:val="24"/>
        </w:rPr>
        <w:t>Правила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z w:val="24"/>
          <w:szCs w:val="24"/>
        </w:rPr>
        <w:t>посещения</w:t>
      </w:r>
      <w:r w:rsidRPr="004C7090">
        <w:rPr>
          <w:spacing w:val="-10"/>
          <w:sz w:val="24"/>
          <w:szCs w:val="24"/>
        </w:rPr>
        <w:t xml:space="preserve"> </w:t>
      </w:r>
      <w:r w:rsidRPr="004C7090">
        <w:rPr>
          <w:sz w:val="24"/>
          <w:szCs w:val="24"/>
        </w:rPr>
        <w:t>кладбищ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гражданами</w:t>
      </w:r>
    </w:p>
    <w:p w:rsidR="00054D52" w:rsidRPr="004C7090" w:rsidRDefault="004023AF" w:rsidP="004A5658">
      <w:pPr>
        <w:pStyle w:val="a5"/>
        <w:numPr>
          <w:ilvl w:val="1"/>
          <w:numId w:val="28"/>
        </w:numPr>
        <w:tabs>
          <w:tab w:val="left" w:pos="1524"/>
          <w:tab w:val="left" w:pos="2172"/>
          <w:tab w:val="left" w:pos="3870"/>
          <w:tab w:val="left" w:pos="5239"/>
          <w:tab w:val="left" w:pos="6906"/>
          <w:tab w:val="left" w:pos="8181"/>
        </w:tabs>
        <w:ind w:left="0" w:firstLine="709"/>
        <w:rPr>
          <w:sz w:val="24"/>
          <w:szCs w:val="24"/>
        </w:rPr>
      </w:pPr>
      <w:r w:rsidRPr="004C7090">
        <w:rPr>
          <w:spacing w:val="-6"/>
          <w:sz w:val="24"/>
          <w:szCs w:val="24"/>
        </w:rPr>
        <w:lastRenderedPageBreak/>
        <w:t xml:space="preserve"> </w:t>
      </w:r>
      <w:r w:rsidR="009F7911" w:rsidRPr="004C7090">
        <w:rPr>
          <w:spacing w:val="-6"/>
          <w:sz w:val="24"/>
          <w:szCs w:val="24"/>
        </w:rPr>
        <w:t>На</w:t>
      </w:r>
      <w:r w:rsidR="00844772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территории</w:t>
      </w:r>
      <w:r w:rsidR="00844772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кладбищ</w:t>
      </w:r>
      <w:r w:rsidR="00844772" w:rsidRPr="004C7090">
        <w:rPr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посетители</w:t>
      </w:r>
      <w:r w:rsidR="00844772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должны</w:t>
      </w:r>
      <w:r w:rsidR="00844772" w:rsidRPr="004C7090">
        <w:rPr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 xml:space="preserve">соблюдать </w:t>
      </w:r>
      <w:r w:rsidR="009F7911" w:rsidRPr="004C7090">
        <w:rPr>
          <w:sz w:val="24"/>
          <w:szCs w:val="24"/>
        </w:rPr>
        <w:t>общественный порядок и тишину.</w:t>
      </w:r>
    </w:p>
    <w:p w:rsidR="00054D52" w:rsidRPr="004C7090" w:rsidRDefault="004023AF" w:rsidP="004A5658">
      <w:pPr>
        <w:pStyle w:val="a5"/>
        <w:numPr>
          <w:ilvl w:val="1"/>
          <w:numId w:val="28"/>
        </w:numPr>
        <w:tabs>
          <w:tab w:val="left" w:pos="126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 </w:t>
      </w:r>
      <w:r w:rsidR="009F7911" w:rsidRPr="004C7090">
        <w:rPr>
          <w:sz w:val="24"/>
          <w:szCs w:val="24"/>
        </w:rPr>
        <w:t>Посетители</w:t>
      </w:r>
      <w:r w:rsidR="009F7911" w:rsidRPr="004C7090">
        <w:rPr>
          <w:spacing w:val="-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кладбища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имеют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право:</w:t>
      </w:r>
    </w:p>
    <w:p w:rsidR="00054D52" w:rsidRPr="004C7090" w:rsidRDefault="007A6BAC" w:rsidP="004A5658">
      <w:pPr>
        <w:pStyle w:val="a5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4C7090">
        <w:rPr>
          <w:spacing w:val="-2"/>
          <w:sz w:val="24"/>
          <w:szCs w:val="24"/>
        </w:rPr>
        <w:t>выбирать</w:t>
      </w:r>
      <w:r w:rsidR="00844772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варианты</w:t>
      </w:r>
      <w:r w:rsidR="00844772" w:rsidRPr="004C7090">
        <w:rPr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обустройства</w:t>
      </w:r>
      <w:r w:rsidR="00844772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4"/>
          <w:sz w:val="24"/>
          <w:szCs w:val="24"/>
        </w:rPr>
        <w:t>мест</w:t>
      </w:r>
      <w:r w:rsidR="00844772" w:rsidRPr="004C7090">
        <w:rPr>
          <w:spacing w:val="-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захоронений</w:t>
      </w:r>
      <w:r w:rsidR="00844772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(памятники,</w:t>
      </w:r>
      <w:r w:rsidR="00844772"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оградки,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цоколи,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и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т.д.),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которые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по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типу,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размерам и</w:t>
      </w:r>
      <w:r w:rsidRPr="004C7090">
        <w:rPr>
          <w:spacing w:val="-2"/>
          <w:sz w:val="24"/>
          <w:szCs w:val="24"/>
        </w:rPr>
        <w:t xml:space="preserve"> </w:t>
      </w:r>
      <w:r w:rsidRPr="004C7090">
        <w:rPr>
          <w:sz w:val="24"/>
          <w:szCs w:val="24"/>
        </w:rPr>
        <w:t>внешнему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виду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 xml:space="preserve">должны соответствовать строительным нормам и архитектурно-ландшафтной среде </w:t>
      </w:r>
      <w:r w:rsidRPr="004C7090">
        <w:rPr>
          <w:spacing w:val="-2"/>
          <w:sz w:val="24"/>
          <w:szCs w:val="24"/>
        </w:rPr>
        <w:t>кладбища;</w:t>
      </w:r>
    </w:p>
    <w:p w:rsidR="00054D52" w:rsidRPr="004C7090" w:rsidRDefault="009F7911" w:rsidP="004A5658">
      <w:pPr>
        <w:pStyle w:val="a5"/>
        <w:numPr>
          <w:ilvl w:val="0"/>
          <w:numId w:val="3"/>
        </w:numPr>
        <w:tabs>
          <w:tab w:val="left" w:pos="880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устанавливать надгробные сооружения (оградки, памятники, другие надмогильные сооружения (надгробия),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производить</w:t>
      </w:r>
      <w:r w:rsidRPr="004C7090">
        <w:rPr>
          <w:spacing w:val="-1"/>
          <w:sz w:val="24"/>
          <w:szCs w:val="24"/>
        </w:rPr>
        <w:t xml:space="preserve"> </w:t>
      </w:r>
      <w:r w:rsidRPr="004C7090">
        <w:rPr>
          <w:sz w:val="24"/>
          <w:szCs w:val="24"/>
        </w:rPr>
        <w:t>их ремонт,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реставрацию и демонтаж на основании письменного уведомления лица, на которое зарегистрировано место захоронения;</w:t>
      </w:r>
    </w:p>
    <w:p w:rsidR="00054D52" w:rsidRPr="004C7090" w:rsidRDefault="009F7911" w:rsidP="004A5658">
      <w:pPr>
        <w:pStyle w:val="a5"/>
        <w:numPr>
          <w:ilvl w:val="0"/>
          <w:numId w:val="3"/>
        </w:numPr>
        <w:tabs>
          <w:tab w:val="left" w:pos="92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посещать кладбище, производить уборку и благоустройство мест захоронений в часы работы кладбища, указанные в настоящем положении;</w:t>
      </w:r>
    </w:p>
    <w:p w:rsidR="00054D52" w:rsidRPr="004C7090" w:rsidRDefault="009F7911" w:rsidP="004A5658">
      <w:pPr>
        <w:pStyle w:val="a5"/>
        <w:numPr>
          <w:ilvl w:val="0"/>
          <w:numId w:val="3"/>
        </w:numPr>
        <w:tabs>
          <w:tab w:val="left" w:pos="86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пользоваться инвентарем, выданным организацией, осуществляющей содержание и благоустройство кладбищ;</w:t>
      </w:r>
    </w:p>
    <w:p w:rsidR="00054D52" w:rsidRPr="004C7090" w:rsidRDefault="009F7911" w:rsidP="004A5658">
      <w:pPr>
        <w:pStyle w:val="a5"/>
        <w:numPr>
          <w:ilvl w:val="0"/>
          <w:numId w:val="3"/>
        </w:numPr>
        <w:tabs>
          <w:tab w:val="left" w:pos="894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заключать с юридическими или физическими лицами договора на возмездной основе на выполнение работ по уходу за местами захоронений (как на летний период, так и на целый год), а также по изготовлению, установке, демонтажу, ремонту и реставрации надмогильных сооружений, цоколей, оградок, скамеек и т.п.</w:t>
      </w:r>
    </w:p>
    <w:p w:rsidR="00054D52" w:rsidRPr="004C7090" w:rsidRDefault="00CA1A56" w:rsidP="004A5658">
      <w:pPr>
        <w:pStyle w:val="a5"/>
        <w:numPr>
          <w:ilvl w:val="1"/>
          <w:numId w:val="28"/>
        </w:numPr>
        <w:tabs>
          <w:tab w:val="left" w:pos="126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  </w:t>
      </w:r>
      <w:r w:rsidR="009F7911" w:rsidRPr="004C7090">
        <w:rPr>
          <w:sz w:val="24"/>
          <w:szCs w:val="24"/>
        </w:rPr>
        <w:t>Посетители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кладбища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обязаны:</w:t>
      </w:r>
    </w:p>
    <w:p w:rsidR="00054D52" w:rsidRPr="004C7090" w:rsidRDefault="009F7911" w:rsidP="004A5658">
      <w:pPr>
        <w:pStyle w:val="a5"/>
        <w:numPr>
          <w:ilvl w:val="0"/>
          <w:numId w:val="2"/>
        </w:numPr>
        <w:tabs>
          <w:tab w:val="left" w:pos="87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при обустройстве мест захоронений (установка оградки, памятника, других надмогильных сооружения (надгробия) не выходить за границы предоставленных мест;</w:t>
      </w:r>
    </w:p>
    <w:p w:rsidR="00054D52" w:rsidRPr="004C7090" w:rsidRDefault="009F7911" w:rsidP="004A5658">
      <w:pPr>
        <w:pStyle w:val="a5"/>
        <w:numPr>
          <w:ilvl w:val="0"/>
          <w:numId w:val="2"/>
        </w:numPr>
        <w:tabs>
          <w:tab w:val="left" w:pos="1036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при установлении оград соблюдать размеры, установленные настоящим Положением;</w:t>
      </w:r>
    </w:p>
    <w:p w:rsidR="00054D52" w:rsidRPr="004C7090" w:rsidRDefault="009F7911" w:rsidP="004A5658">
      <w:pPr>
        <w:pStyle w:val="a5"/>
        <w:numPr>
          <w:ilvl w:val="0"/>
          <w:numId w:val="2"/>
        </w:numPr>
        <w:tabs>
          <w:tab w:val="left" w:pos="80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выносить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мусор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только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в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отведенные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для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этих</w:t>
      </w:r>
      <w:r w:rsidRPr="004C7090">
        <w:rPr>
          <w:spacing w:val="-3"/>
          <w:sz w:val="24"/>
          <w:szCs w:val="24"/>
        </w:rPr>
        <w:t xml:space="preserve"> </w:t>
      </w:r>
      <w:r w:rsidRPr="004C7090">
        <w:rPr>
          <w:sz w:val="24"/>
          <w:szCs w:val="24"/>
        </w:rPr>
        <w:t>целей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места.</w:t>
      </w:r>
    </w:p>
    <w:p w:rsidR="00054D52" w:rsidRPr="004C7090" w:rsidRDefault="00CA1A56" w:rsidP="004A5658">
      <w:pPr>
        <w:pStyle w:val="a5"/>
        <w:numPr>
          <w:ilvl w:val="1"/>
          <w:numId w:val="28"/>
        </w:numPr>
        <w:tabs>
          <w:tab w:val="left" w:pos="1269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 </w:t>
      </w:r>
      <w:r w:rsidR="009F7911" w:rsidRPr="004C7090">
        <w:rPr>
          <w:sz w:val="24"/>
          <w:szCs w:val="24"/>
        </w:rPr>
        <w:t>На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территории</w:t>
      </w:r>
      <w:r w:rsidR="009F7911" w:rsidRPr="004C7090">
        <w:rPr>
          <w:spacing w:val="-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кладбища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запрещается:</w:t>
      </w:r>
    </w:p>
    <w:p w:rsidR="00054D52" w:rsidRPr="004C7090" w:rsidRDefault="009F7911" w:rsidP="004A5658">
      <w:pPr>
        <w:pStyle w:val="a5"/>
        <w:numPr>
          <w:ilvl w:val="0"/>
          <w:numId w:val="1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производить захоронение умершего, при отсутствии выданного территориальным отделом решения о выделении места для захоронения или разрешения на захоронение, и (или) производить погребение умершего ритуальной организацией;</w:t>
      </w:r>
    </w:p>
    <w:p w:rsidR="00054D52" w:rsidRPr="004C7090" w:rsidRDefault="009F7911" w:rsidP="004A5658">
      <w:pPr>
        <w:pStyle w:val="a5"/>
        <w:numPr>
          <w:ilvl w:val="0"/>
          <w:numId w:val="1"/>
        </w:numPr>
        <w:tabs>
          <w:tab w:val="left" w:pos="815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осуществлять установку, ремонт, реставрацию и демонтаж надгробных сооружений (надгробия), оградки и других ритуальных сооружений без письменного уведомления лица, на которое зарегистрировано место </w:t>
      </w:r>
      <w:r w:rsidRPr="004C7090">
        <w:rPr>
          <w:spacing w:val="-2"/>
          <w:sz w:val="24"/>
          <w:szCs w:val="24"/>
        </w:rPr>
        <w:t>захоронения;</w:t>
      </w:r>
    </w:p>
    <w:p w:rsidR="00054D52" w:rsidRPr="004C7090" w:rsidRDefault="009F7911" w:rsidP="004A5658">
      <w:pPr>
        <w:pStyle w:val="a5"/>
        <w:numPr>
          <w:ilvl w:val="0"/>
          <w:numId w:val="1"/>
        </w:numPr>
        <w:tabs>
          <w:tab w:val="left" w:pos="1137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портить надмогильные сооружения, мемориальные доски, оборудование кладбища, засорять территорию;</w:t>
      </w:r>
    </w:p>
    <w:p w:rsidR="00054D52" w:rsidRPr="004C7090" w:rsidRDefault="009F7911" w:rsidP="004A5658">
      <w:pPr>
        <w:pStyle w:val="a5"/>
        <w:numPr>
          <w:ilvl w:val="0"/>
          <w:numId w:val="1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 w:rsidRPr="004C7090">
        <w:rPr>
          <w:sz w:val="24"/>
          <w:szCs w:val="24"/>
        </w:rPr>
        <w:t>ломать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зеленые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насаждения,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рвать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цветы;</w:t>
      </w:r>
    </w:p>
    <w:p w:rsidR="00054D52" w:rsidRPr="004C7090" w:rsidRDefault="009F7911" w:rsidP="004A5658">
      <w:pPr>
        <w:pStyle w:val="a5"/>
        <w:numPr>
          <w:ilvl w:val="0"/>
          <w:numId w:val="1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 w:rsidRPr="004C7090">
        <w:rPr>
          <w:sz w:val="24"/>
          <w:szCs w:val="24"/>
        </w:rPr>
        <w:t>водить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собак,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пасти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домашних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животных,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ловить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птиц;</w:t>
      </w:r>
    </w:p>
    <w:p w:rsidR="00054D52" w:rsidRPr="004C7090" w:rsidRDefault="009F7911" w:rsidP="004A5658">
      <w:pPr>
        <w:pStyle w:val="a5"/>
        <w:numPr>
          <w:ilvl w:val="0"/>
          <w:numId w:val="1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 w:rsidRPr="004C7090">
        <w:rPr>
          <w:sz w:val="24"/>
          <w:szCs w:val="24"/>
        </w:rPr>
        <w:t>разводить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костры,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добывать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песок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и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глину,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резать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дерн;</w:t>
      </w:r>
    </w:p>
    <w:p w:rsidR="00054D52" w:rsidRPr="004C7090" w:rsidRDefault="009F7911" w:rsidP="004A5658">
      <w:pPr>
        <w:pStyle w:val="a5"/>
        <w:numPr>
          <w:ilvl w:val="0"/>
          <w:numId w:val="1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 w:rsidRPr="004C7090">
        <w:rPr>
          <w:sz w:val="24"/>
          <w:szCs w:val="24"/>
        </w:rPr>
        <w:t>распивать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z w:val="24"/>
          <w:szCs w:val="24"/>
        </w:rPr>
        <w:t>спиртные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напитки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и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находиться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z w:val="24"/>
          <w:szCs w:val="24"/>
        </w:rPr>
        <w:t>в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нетрезвом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состоянии;</w:t>
      </w:r>
    </w:p>
    <w:p w:rsidR="00054D52" w:rsidRPr="004C7090" w:rsidRDefault="009F7911" w:rsidP="004A5658">
      <w:pPr>
        <w:pStyle w:val="a5"/>
        <w:numPr>
          <w:ilvl w:val="0"/>
          <w:numId w:val="1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 w:rsidRPr="004C7090">
        <w:rPr>
          <w:sz w:val="24"/>
          <w:szCs w:val="24"/>
        </w:rPr>
        <w:t>находиться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на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территории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кладбища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после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его</w:t>
      </w:r>
      <w:r w:rsidRPr="004C7090">
        <w:rPr>
          <w:spacing w:val="-4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закрытия;</w:t>
      </w:r>
    </w:p>
    <w:p w:rsidR="00054D52" w:rsidRPr="004C7090" w:rsidRDefault="009F7911" w:rsidP="004A5658">
      <w:pPr>
        <w:pStyle w:val="a5"/>
        <w:numPr>
          <w:ilvl w:val="0"/>
          <w:numId w:val="1"/>
        </w:numPr>
        <w:tabs>
          <w:tab w:val="left" w:pos="803"/>
        </w:tabs>
        <w:ind w:left="0" w:firstLine="709"/>
        <w:jc w:val="left"/>
        <w:rPr>
          <w:sz w:val="24"/>
          <w:szCs w:val="24"/>
        </w:rPr>
      </w:pPr>
      <w:r w:rsidRPr="004C7090">
        <w:rPr>
          <w:sz w:val="24"/>
          <w:szCs w:val="24"/>
        </w:rPr>
        <w:t>добывать</w:t>
      </w:r>
      <w:r w:rsidRPr="004C7090">
        <w:rPr>
          <w:spacing w:val="-9"/>
          <w:sz w:val="24"/>
          <w:szCs w:val="24"/>
        </w:rPr>
        <w:t xml:space="preserve"> </w:t>
      </w:r>
      <w:r w:rsidRPr="004C7090">
        <w:rPr>
          <w:sz w:val="24"/>
          <w:szCs w:val="24"/>
        </w:rPr>
        <w:t>грунт,</w:t>
      </w:r>
      <w:r w:rsidRPr="004C7090">
        <w:rPr>
          <w:spacing w:val="-6"/>
          <w:sz w:val="24"/>
          <w:szCs w:val="24"/>
        </w:rPr>
        <w:t xml:space="preserve"> </w:t>
      </w:r>
      <w:r w:rsidRPr="004C7090">
        <w:rPr>
          <w:sz w:val="24"/>
          <w:szCs w:val="24"/>
        </w:rPr>
        <w:t>оставлять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z w:val="24"/>
          <w:szCs w:val="24"/>
        </w:rPr>
        <w:t>запасы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строительных</w:t>
      </w:r>
      <w:r w:rsidRPr="004C7090">
        <w:rPr>
          <w:spacing w:val="-8"/>
          <w:sz w:val="24"/>
          <w:szCs w:val="24"/>
        </w:rPr>
        <w:t xml:space="preserve"> </w:t>
      </w:r>
      <w:r w:rsidRPr="004C7090">
        <w:rPr>
          <w:sz w:val="24"/>
          <w:szCs w:val="24"/>
        </w:rPr>
        <w:t>и</w:t>
      </w:r>
      <w:r w:rsidRPr="004C7090">
        <w:rPr>
          <w:spacing w:val="-5"/>
          <w:sz w:val="24"/>
          <w:szCs w:val="24"/>
        </w:rPr>
        <w:t xml:space="preserve"> </w:t>
      </w:r>
      <w:r w:rsidRPr="004C7090">
        <w:rPr>
          <w:sz w:val="24"/>
          <w:szCs w:val="24"/>
        </w:rPr>
        <w:t>других</w:t>
      </w:r>
      <w:r w:rsidRPr="004C7090">
        <w:rPr>
          <w:spacing w:val="-7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материалов;</w:t>
      </w:r>
    </w:p>
    <w:p w:rsidR="00054D52" w:rsidRPr="004C7090" w:rsidRDefault="009F7911" w:rsidP="004A5658">
      <w:pPr>
        <w:pStyle w:val="a5"/>
        <w:numPr>
          <w:ilvl w:val="0"/>
          <w:numId w:val="1"/>
        </w:numPr>
        <w:tabs>
          <w:tab w:val="left" w:pos="1040"/>
          <w:tab w:val="left" w:pos="2509"/>
          <w:tab w:val="left" w:pos="3864"/>
          <w:tab w:val="left" w:pos="5603"/>
          <w:tab w:val="left" w:pos="6847"/>
          <w:tab w:val="left" w:pos="7303"/>
          <w:tab w:val="left" w:pos="9166"/>
        </w:tabs>
        <w:ind w:left="0" w:firstLine="709"/>
        <w:rPr>
          <w:sz w:val="24"/>
          <w:szCs w:val="24"/>
        </w:rPr>
      </w:pPr>
      <w:r w:rsidRPr="004C7090">
        <w:rPr>
          <w:spacing w:val="-2"/>
          <w:sz w:val="24"/>
          <w:szCs w:val="24"/>
        </w:rPr>
        <w:t>торговать</w:t>
      </w:r>
      <w:r w:rsidR="007A6BAC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цветами,</w:t>
      </w:r>
      <w:r w:rsidR="007A6BAC" w:rsidRPr="004C7090">
        <w:rPr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предметами</w:t>
      </w:r>
      <w:r w:rsidR="007A6BAC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ритуала</w:t>
      </w:r>
      <w:r w:rsidR="007A6BAC" w:rsidRPr="004C7090">
        <w:rPr>
          <w:sz w:val="24"/>
          <w:szCs w:val="24"/>
        </w:rPr>
        <w:t xml:space="preserve"> </w:t>
      </w:r>
      <w:r w:rsidRPr="004C7090">
        <w:rPr>
          <w:spacing w:val="-10"/>
          <w:sz w:val="24"/>
          <w:szCs w:val="24"/>
        </w:rPr>
        <w:t>и</w:t>
      </w:r>
      <w:r w:rsidR="007A6BAC" w:rsidRPr="004C7090">
        <w:rPr>
          <w:sz w:val="24"/>
          <w:szCs w:val="24"/>
        </w:rPr>
        <w:t xml:space="preserve"> </w:t>
      </w:r>
      <w:r w:rsidRPr="004C7090">
        <w:rPr>
          <w:spacing w:val="-2"/>
          <w:sz w:val="24"/>
          <w:szCs w:val="24"/>
        </w:rPr>
        <w:t>материалами</w:t>
      </w:r>
      <w:r w:rsidR="007A6BAC" w:rsidRPr="004C7090">
        <w:rPr>
          <w:spacing w:val="-2"/>
          <w:sz w:val="24"/>
          <w:szCs w:val="24"/>
        </w:rPr>
        <w:t xml:space="preserve"> </w:t>
      </w:r>
      <w:r w:rsidRPr="004C7090">
        <w:rPr>
          <w:spacing w:val="-6"/>
          <w:sz w:val="24"/>
          <w:szCs w:val="24"/>
        </w:rPr>
        <w:t xml:space="preserve">по </w:t>
      </w:r>
      <w:r w:rsidRPr="004C7090">
        <w:rPr>
          <w:sz w:val="24"/>
          <w:szCs w:val="24"/>
        </w:rPr>
        <w:t>благоустройству могил;</w:t>
      </w:r>
    </w:p>
    <w:p w:rsidR="00054D52" w:rsidRPr="004C7090" w:rsidRDefault="009F7911" w:rsidP="004A5658">
      <w:pPr>
        <w:pStyle w:val="a5"/>
        <w:numPr>
          <w:ilvl w:val="0"/>
          <w:numId w:val="1"/>
        </w:numPr>
        <w:tabs>
          <w:tab w:val="left" w:pos="849"/>
        </w:tabs>
        <w:ind w:left="0" w:firstLine="709"/>
        <w:jc w:val="left"/>
        <w:rPr>
          <w:sz w:val="24"/>
          <w:szCs w:val="24"/>
        </w:rPr>
      </w:pPr>
      <w:r w:rsidRPr="004C7090">
        <w:rPr>
          <w:sz w:val="24"/>
          <w:szCs w:val="24"/>
        </w:rPr>
        <w:t>складировать</w:t>
      </w:r>
      <w:r w:rsidRPr="004C7090">
        <w:rPr>
          <w:spacing w:val="38"/>
          <w:sz w:val="24"/>
          <w:szCs w:val="24"/>
        </w:rPr>
        <w:t xml:space="preserve"> </w:t>
      </w:r>
      <w:r w:rsidRPr="004C7090">
        <w:rPr>
          <w:sz w:val="24"/>
          <w:szCs w:val="24"/>
        </w:rPr>
        <w:t>мусор</w:t>
      </w:r>
      <w:r w:rsidRPr="004C7090">
        <w:rPr>
          <w:spacing w:val="38"/>
          <w:sz w:val="24"/>
          <w:szCs w:val="24"/>
        </w:rPr>
        <w:t xml:space="preserve"> </w:t>
      </w:r>
      <w:r w:rsidRPr="004C7090">
        <w:rPr>
          <w:sz w:val="24"/>
          <w:szCs w:val="24"/>
        </w:rPr>
        <w:t>и</w:t>
      </w:r>
      <w:r w:rsidRPr="004C7090">
        <w:rPr>
          <w:spacing w:val="38"/>
          <w:sz w:val="24"/>
          <w:szCs w:val="24"/>
        </w:rPr>
        <w:t xml:space="preserve"> </w:t>
      </w:r>
      <w:r w:rsidRPr="004C7090">
        <w:rPr>
          <w:sz w:val="24"/>
          <w:szCs w:val="24"/>
        </w:rPr>
        <w:t>демонтированные</w:t>
      </w:r>
      <w:r w:rsidRPr="004C7090">
        <w:rPr>
          <w:spacing w:val="37"/>
          <w:sz w:val="24"/>
          <w:szCs w:val="24"/>
        </w:rPr>
        <w:t xml:space="preserve"> </w:t>
      </w:r>
      <w:r w:rsidRPr="004C7090">
        <w:rPr>
          <w:sz w:val="24"/>
          <w:szCs w:val="24"/>
        </w:rPr>
        <w:t>надмогильные</w:t>
      </w:r>
      <w:r w:rsidRPr="004C7090">
        <w:rPr>
          <w:spacing w:val="35"/>
          <w:sz w:val="24"/>
          <w:szCs w:val="24"/>
        </w:rPr>
        <w:t xml:space="preserve"> </w:t>
      </w:r>
      <w:r w:rsidRPr="004C7090">
        <w:rPr>
          <w:sz w:val="24"/>
          <w:szCs w:val="24"/>
        </w:rPr>
        <w:t>сооружения</w:t>
      </w:r>
      <w:r w:rsidRPr="004C7090">
        <w:rPr>
          <w:spacing w:val="40"/>
          <w:sz w:val="24"/>
          <w:szCs w:val="24"/>
        </w:rPr>
        <w:t xml:space="preserve"> </w:t>
      </w:r>
      <w:r w:rsidRPr="004C7090">
        <w:rPr>
          <w:sz w:val="24"/>
          <w:szCs w:val="24"/>
        </w:rPr>
        <w:t>в неустановленных местах.</w:t>
      </w:r>
    </w:p>
    <w:p w:rsidR="00054D52" w:rsidRPr="004C7090" w:rsidRDefault="00CA1A56" w:rsidP="004A5658">
      <w:pPr>
        <w:pStyle w:val="a5"/>
        <w:numPr>
          <w:ilvl w:val="1"/>
          <w:numId w:val="28"/>
        </w:numPr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Торговля</w:t>
      </w:r>
      <w:r w:rsidR="009F7911" w:rsidRPr="004C7090">
        <w:rPr>
          <w:spacing w:val="36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цветами,</w:t>
      </w:r>
      <w:r w:rsidR="009F7911" w:rsidRPr="004C7090">
        <w:rPr>
          <w:spacing w:val="3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предметами</w:t>
      </w:r>
      <w:r w:rsidR="009F7911" w:rsidRPr="004C7090">
        <w:rPr>
          <w:spacing w:val="3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похоронного</w:t>
      </w:r>
      <w:r w:rsidR="009F7911" w:rsidRPr="004C7090">
        <w:rPr>
          <w:spacing w:val="37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ритуала</w:t>
      </w:r>
      <w:r w:rsidR="009F7911" w:rsidRPr="004C7090">
        <w:rPr>
          <w:spacing w:val="3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и</w:t>
      </w:r>
      <w:r w:rsidR="009F7911" w:rsidRPr="004C7090">
        <w:rPr>
          <w:spacing w:val="39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материала</w:t>
      </w:r>
      <w:r w:rsidR="007A6BAC" w:rsidRPr="004C7090">
        <w:rPr>
          <w:spacing w:val="-2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 благоустройству могил может осуществляться только после оформления письменного разрешения администрации округа.</w:t>
      </w:r>
    </w:p>
    <w:p w:rsidR="00054D52" w:rsidRPr="004C7090" w:rsidRDefault="00B858AD" w:rsidP="004A5658">
      <w:pPr>
        <w:tabs>
          <w:tab w:val="left" w:pos="1269"/>
        </w:tabs>
        <w:ind w:firstLine="709"/>
        <w:rPr>
          <w:sz w:val="24"/>
          <w:szCs w:val="24"/>
        </w:rPr>
      </w:pPr>
      <w:r w:rsidRPr="004C7090">
        <w:rPr>
          <w:sz w:val="24"/>
          <w:szCs w:val="24"/>
        </w:rPr>
        <w:t>10.6</w:t>
      </w:r>
      <w:r w:rsidR="00983A42"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Проезд</w:t>
      </w:r>
      <w:r w:rsidR="009F7911" w:rsidRPr="004C7090">
        <w:rPr>
          <w:spacing w:val="-8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по</w:t>
      </w:r>
      <w:r w:rsidR="009F7911" w:rsidRPr="004C7090">
        <w:rPr>
          <w:spacing w:val="-4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территории</w:t>
      </w:r>
      <w:r w:rsidR="009F7911" w:rsidRPr="004C7090">
        <w:rPr>
          <w:spacing w:val="-5"/>
          <w:sz w:val="24"/>
          <w:szCs w:val="24"/>
        </w:rPr>
        <w:t xml:space="preserve"> </w:t>
      </w:r>
      <w:r w:rsidR="009F7911" w:rsidRPr="004C7090">
        <w:rPr>
          <w:spacing w:val="-2"/>
          <w:sz w:val="24"/>
          <w:szCs w:val="24"/>
        </w:rPr>
        <w:t>кладбищ.</w:t>
      </w:r>
    </w:p>
    <w:p w:rsidR="00054D52" w:rsidRPr="004C7090" w:rsidRDefault="00B858AD" w:rsidP="004A5658">
      <w:pPr>
        <w:tabs>
          <w:tab w:val="left" w:pos="1540"/>
        </w:tabs>
        <w:ind w:firstLine="709"/>
        <w:jc w:val="both"/>
        <w:rPr>
          <w:sz w:val="24"/>
          <w:szCs w:val="24"/>
        </w:rPr>
      </w:pPr>
      <w:r w:rsidRPr="004C7090">
        <w:rPr>
          <w:sz w:val="24"/>
          <w:szCs w:val="24"/>
        </w:rPr>
        <w:t xml:space="preserve">10.6.1 </w:t>
      </w:r>
      <w:proofErr w:type="spellStart"/>
      <w:r w:rsidR="009F7911" w:rsidRPr="004C7090">
        <w:rPr>
          <w:sz w:val="24"/>
          <w:szCs w:val="24"/>
        </w:rPr>
        <w:t>Катафальное</w:t>
      </w:r>
      <w:proofErr w:type="spellEnd"/>
      <w:r w:rsidR="009F7911" w:rsidRPr="004C7090">
        <w:rPr>
          <w:sz w:val="24"/>
          <w:szCs w:val="24"/>
        </w:rPr>
        <w:t xml:space="preserve"> транспортное средство, а также сопровождающий его транспорт, образующий похоронную процессию, имеют право беспрепятственного бесплатного проезда на территорию кладбища.</w:t>
      </w:r>
    </w:p>
    <w:p w:rsidR="00054D52" w:rsidRPr="004C7090" w:rsidRDefault="00B858AD" w:rsidP="004A5658">
      <w:pPr>
        <w:pStyle w:val="a5"/>
        <w:numPr>
          <w:ilvl w:val="2"/>
          <w:numId w:val="29"/>
        </w:numPr>
        <w:tabs>
          <w:tab w:val="left" w:pos="1648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 xml:space="preserve">По территории муниципальных кладбищ проезд грузовых транспортных средств не допускается. Исключение составляют грузовые транспортные средства </w:t>
      </w:r>
      <w:r w:rsidR="009F7911" w:rsidRPr="004C7090">
        <w:rPr>
          <w:sz w:val="24"/>
          <w:szCs w:val="24"/>
        </w:rPr>
        <w:lastRenderedPageBreak/>
        <w:t>хозяйствующих субъектов, осуществляющих установку надмогильных сооружений, грузоподъемностью до 3,5 т, а также выполняющих работы в рамках заключенных муниципальных контрактов, проезд которых допускается только в часы работы муниципальных кладбищ</w:t>
      </w:r>
      <w:r w:rsidR="009F7911" w:rsidRPr="004C7090">
        <w:rPr>
          <w:spacing w:val="40"/>
          <w:sz w:val="24"/>
          <w:szCs w:val="24"/>
        </w:rPr>
        <w:t xml:space="preserve"> </w:t>
      </w:r>
      <w:r w:rsidR="009F7911" w:rsidRPr="004C7090">
        <w:rPr>
          <w:sz w:val="24"/>
          <w:szCs w:val="24"/>
        </w:rPr>
        <w:t>в пределах схем движения и стоянок транспортных средств.</w:t>
      </w:r>
    </w:p>
    <w:p w:rsidR="00054D52" w:rsidRPr="004C7090" w:rsidRDefault="009F7911" w:rsidP="004A5658">
      <w:pPr>
        <w:pStyle w:val="a5"/>
        <w:numPr>
          <w:ilvl w:val="2"/>
          <w:numId w:val="29"/>
        </w:numPr>
        <w:tabs>
          <w:tab w:val="left" w:pos="1521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Проезд автомобилей по территории кладбища осуществляется в пределах схем движения и стоянок транспортных средств.</w:t>
      </w:r>
    </w:p>
    <w:p w:rsidR="00054D52" w:rsidRPr="004C7090" w:rsidRDefault="009F7911" w:rsidP="004A5658">
      <w:pPr>
        <w:pStyle w:val="a3"/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Скорость движения транспортных средств по территории кладбищ не должна превышать 10 км/ч.</w:t>
      </w:r>
    </w:p>
    <w:p w:rsidR="00696B9A" w:rsidRPr="004C7090" w:rsidRDefault="00696B9A" w:rsidP="004A5658">
      <w:pPr>
        <w:pStyle w:val="a5"/>
        <w:numPr>
          <w:ilvl w:val="1"/>
          <w:numId w:val="29"/>
        </w:numPr>
        <w:tabs>
          <w:tab w:val="left" w:pos="1283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 xml:space="preserve">Время посещения кладбищ устанавливается ежедневно с апреля по сентябрь с 8 до 20 часов и с октября по март с 8 до 18 часов по московскому </w:t>
      </w:r>
      <w:r w:rsidRPr="004C7090">
        <w:rPr>
          <w:spacing w:val="-2"/>
          <w:sz w:val="24"/>
          <w:szCs w:val="24"/>
        </w:rPr>
        <w:t>времени.</w:t>
      </w:r>
    </w:p>
    <w:p w:rsidR="00054D52" w:rsidRPr="004C7090" w:rsidRDefault="009F7911" w:rsidP="004A5658">
      <w:pPr>
        <w:pStyle w:val="a5"/>
        <w:numPr>
          <w:ilvl w:val="1"/>
          <w:numId w:val="29"/>
        </w:numPr>
        <w:tabs>
          <w:tab w:val="left" w:pos="1465"/>
        </w:tabs>
        <w:ind w:left="0" w:firstLine="709"/>
        <w:rPr>
          <w:sz w:val="24"/>
          <w:szCs w:val="24"/>
        </w:rPr>
      </w:pPr>
      <w:r w:rsidRPr="004C7090">
        <w:rPr>
          <w:sz w:val="24"/>
          <w:szCs w:val="24"/>
        </w:rPr>
        <w:t>Виновные в хищении предметов, находящихся в могиле, ритуальных атрибутов на могиле, осквернении или уничтожении мест захоронения несут ответственность, предусмотренную законодательством Российской Федерации и Нижегородской области.</w:t>
      </w:r>
    </w:p>
    <w:sectPr w:rsidR="00054D52" w:rsidRPr="004C7090" w:rsidSect="004A5658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125"/>
    <w:multiLevelType w:val="multilevel"/>
    <w:tmpl w:val="B292F91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">
    <w:nsid w:val="1031531D"/>
    <w:multiLevelType w:val="multilevel"/>
    <w:tmpl w:val="A92A2E16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eastAsia="Times New Roman" w:hint="default"/>
      </w:rPr>
    </w:lvl>
  </w:abstractNum>
  <w:abstractNum w:abstractNumId="2">
    <w:nsid w:val="10E71FF3"/>
    <w:multiLevelType w:val="multilevel"/>
    <w:tmpl w:val="DD5A80A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8" w:hanging="2160"/>
      </w:pPr>
      <w:rPr>
        <w:rFonts w:hint="default"/>
      </w:rPr>
    </w:lvl>
  </w:abstractNum>
  <w:abstractNum w:abstractNumId="3">
    <w:nsid w:val="116C0302"/>
    <w:multiLevelType w:val="hybridMultilevel"/>
    <w:tmpl w:val="2000FC88"/>
    <w:lvl w:ilvl="0" w:tplc="89EA73E8">
      <w:numFmt w:val="bullet"/>
      <w:lvlText w:val="-"/>
      <w:lvlJc w:val="left"/>
      <w:pPr>
        <w:ind w:left="10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A0896">
      <w:numFmt w:val="bullet"/>
      <w:lvlText w:val="•"/>
      <w:lvlJc w:val="left"/>
      <w:pPr>
        <w:ind w:left="1120" w:hanging="267"/>
      </w:pPr>
      <w:rPr>
        <w:rFonts w:hint="default"/>
        <w:lang w:val="ru-RU" w:eastAsia="en-US" w:bidi="ar-SA"/>
      </w:rPr>
    </w:lvl>
    <w:lvl w:ilvl="2" w:tplc="B8703BCA">
      <w:numFmt w:val="bullet"/>
      <w:lvlText w:val="•"/>
      <w:lvlJc w:val="left"/>
      <w:pPr>
        <w:ind w:left="2141" w:hanging="267"/>
      </w:pPr>
      <w:rPr>
        <w:rFonts w:hint="default"/>
        <w:lang w:val="ru-RU" w:eastAsia="en-US" w:bidi="ar-SA"/>
      </w:rPr>
    </w:lvl>
    <w:lvl w:ilvl="3" w:tplc="0BC6E684">
      <w:numFmt w:val="bullet"/>
      <w:lvlText w:val="•"/>
      <w:lvlJc w:val="left"/>
      <w:pPr>
        <w:ind w:left="3161" w:hanging="267"/>
      </w:pPr>
      <w:rPr>
        <w:rFonts w:hint="default"/>
        <w:lang w:val="ru-RU" w:eastAsia="en-US" w:bidi="ar-SA"/>
      </w:rPr>
    </w:lvl>
    <w:lvl w:ilvl="4" w:tplc="DA8E3B8E">
      <w:numFmt w:val="bullet"/>
      <w:lvlText w:val="•"/>
      <w:lvlJc w:val="left"/>
      <w:pPr>
        <w:ind w:left="4182" w:hanging="267"/>
      </w:pPr>
      <w:rPr>
        <w:rFonts w:hint="default"/>
        <w:lang w:val="ru-RU" w:eastAsia="en-US" w:bidi="ar-SA"/>
      </w:rPr>
    </w:lvl>
    <w:lvl w:ilvl="5" w:tplc="0C963E90">
      <w:numFmt w:val="bullet"/>
      <w:lvlText w:val="•"/>
      <w:lvlJc w:val="left"/>
      <w:pPr>
        <w:ind w:left="5203" w:hanging="267"/>
      </w:pPr>
      <w:rPr>
        <w:rFonts w:hint="default"/>
        <w:lang w:val="ru-RU" w:eastAsia="en-US" w:bidi="ar-SA"/>
      </w:rPr>
    </w:lvl>
    <w:lvl w:ilvl="6" w:tplc="9D1EFB14">
      <w:numFmt w:val="bullet"/>
      <w:lvlText w:val="•"/>
      <w:lvlJc w:val="left"/>
      <w:pPr>
        <w:ind w:left="6223" w:hanging="267"/>
      </w:pPr>
      <w:rPr>
        <w:rFonts w:hint="default"/>
        <w:lang w:val="ru-RU" w:eastAsia="en-US" w:bidi="ar-SA"/>
      </w:rPr>
    </w:lvl>
    <w:lvl w:ilvl="7" w:tplc="F7680188">
      <w:numFmt w:val="bullet"/>
      <w:lvlText w:val="•"/>
      <w:lvlJc w:val="left"/>
      <w:pPr>
        <w:ind w:left="7244" w:hanging="267"/>
      </w:pPr>
      <w:rPr>
        <w:rFonts w:hint="default"/>
        <w:lang w:val="ru-RU" w:eastAsia="en-US" w:bidi="ar-SA"/>
      </w:rPr>
    </w:lvl>
    <w:lvl w:ilvl="8" w:tplc="FFB8EF28">
      <w:numFmt w:val="bullet"/>
      <w:lvlText w:val="•"/>
      <w:lvlJc w:val="left"/>
      <w:pPr>
        <w:ind w:left="8265" w:hanging="267"/>
      </w:pPr>
      <w:rPr>
        <w:rFonts w:hint="default"/>
        <w:lang w:val="ru-RU" w:eastAsia="en-US" w:bidi="ar-SA"/>
      </w:rPr>
    </w:lvl>
  </w:abstractNum>
  <w:abstractNum w:abstractNumId="4">
    <w:nsid w:val="12A92121"/>
    <w:multiLevelType w:val="hybridMultilevel"/>
    <w:tmpl w:val="55E0C680"/>
    <w:lvl w:ilvl="0" w:tplc="D74E44C2">
      <w:numFmt w:val="bullet"/>
      <w:lvlText w:val="-"/>
      <w:lvlJc w:val="left"/>
      <w:pPr>
        <w:ind w:left="10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F0B12E">
      <w:numFmt w:val="bullet"/>
      <w:lvlText w:val="•"/>
      <w:lvlJc w:val="left"/>
      <w:pPr>
        <w:ind w:left="1120" w:hanging="317"/>
      </w:pPr>
      <w:rPr>
        <w:rFonts w:hint="default"/>
        <w:lang w:val="ru-RU" w:eastAsia="en-US" w:bidi="ar-SA"/>
      </w:rPr>
    </w:lvl>
    <w:lvl w:ilvl="2" w:tplc="D448474C">
      <w:numFmt w:val="bullet"/>
      <w:lvlText w:val="•"/>
      <w:lvlJc w:val="left"/>
      <w:pPr>
        <w:ind w:left="2141" w:hanging="317"/>
      </w:pPr>
      <w:rPr>
        <w:rFonts w:hint="default"/>
        <w:lang w:val="ru-RU" w:eastAsia="en-US" w:bidi="ar-SA"/>
      </w:rPr>
    </w:lvl>
    <w:lvl w:ilvl="3" w:tplc="957C1C16">
      <w:numFmt w:val="bullet"/>
      <w:lvlText w:val="•"/>
      <w:lvlJc w:val="left"/>
      <w:pPr>
        <w:ind w:left="3161" w:hanging="317"/>
      </w:pPr>
      <w:rPr>
        <w:rFonts w:hint="default"/>
        <w:lang w:val="ru-RU" w:eastAsia="en-US" w:bidi="ar-SA"/>
      </w:rPr>
    </w:lvl>
    <w:lvl w:ilvl="4" w:tplc="B944FDEE">
      <w:numFmt w:val="bullet"/>
      <w:lvlText w:val="•"/>
      <w:lvlJc w:val="left"/>
      <w:pPr>
        <w:ind w:left="4182" w:hanging="317"/>
      </w:pPr>
      <w:rPr>
        <w:rFonts w:hint="default"/>
        <w:lang w:val="ru-RU" w:eastAsia="en-US" w:bidi="ar-SA"/>
      </w:rPr>
    </w:lvl>
    <w:lvl w:ilvl="5" w:tplc="619E7248">
      <w:numFmt w:val="bullet"/>
      <w:lvlText w:val="•"/>
      <w:lvlJc w:val="left"/>
      <w:pPr>
        <w:ind w:left="5203" w:hanging="317"/>
      </w:pPr>
      <w:rPr>
        <w:rFonts w:hint="default"/>
        <w:lang w:val="ru-RU" w:eastAsia="en-US" w:bidi="ar-SA"/>
      </w:rPr>
    </w:lvl>
    <w:lvl w:ilvl="6" w:tplc="C858966A">
      <w:numFmt w:val="bullet"/>
      <w:lvlText w:val="•"/>
      <w:lvlJc w:val="left"/>
      <w:pPr>
        <w:ind w:left="6223" w:hanging="317"/>
      </w:pPr>
      <w:rPr>
        <w:rFonts w:hint="default"/>
        <w:lang w:val="ru-RU" w:eastAsia="en-US" w:bidi="ar-SA"/>
      </w:rPr>
    </w:lvl>
    <w:lvl w:ilvl="7" w:tplc="E4041A90">
      <w:numFmt w:val="bullet"/>
      <w:lvlText w:val="•"/>
      <w:lvlJc w:val="left"/>
      <w:pPr>
        <w:ind w:left="7244" w:hanging="317"/>
      </w:pPr>
      <w:rPr>
        <w:rFonts w:hint="default"/>
        <w:lang w:val="ru-RU" w:eastAsia="en-US" w:bidi="ar-SA"/>
      </w:rPr>
    </w:lvl>
    <w:lvl w:ilvl="8" w:tplc="47DAE74C">
      <w:numFmt w:val="bullet"/>
      <w:lvlText w:val="•"/>
      <w:lvlJc w:val="left"/>
      <w:pPr>
        <w:ind w:left="8265" w:hanging="317"/>
      </w:pPr>
      <w:rPr>
        <w:rFonts w:hint="default"/>
        <w:lang w:val="ru-RU" w:eastAsia="en-US" w:bidi="ar-SA"/>
      </w:rPr>
    </w:lvl>
  </w:abstractNum>
  <w:abstractNum w:abstractNumId="5">
    <w:nsid w:val="18761A56"/>
    <w:multiLevelType w:val="multilevel"/>
    <w:tmpl w:val="278684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1DF160E2"/>
    <w:multiLevelType w:val="multilevel"/>
    <w:tmpl w:val="609462C0"/>
    <w:lvl w:ilvl="0">
      <w:start w:val="1"/>
      <w:numFmt w:val="decimal"/>
      <w:lvlText w:val="%1."/>
      <w:lvlJc w:val="left"/>
      <w:pPr>
        <w:ind w:left="102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21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4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34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83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95"/>
      </w:pPr>
      <w:rPr>
        <w:rFonts w:hint="default"/>
        <w:lang w:val="ru-RU" w:eastAsia="en-US" w:bidi="ar-SA"/>
      </w:rPr>
    </w:lvl>
  </w:abstractNum>
  <w:abstractNum w:abstractNumId="7">
    <w:nsid w:val="25ED2804"/>
    <w:multiLevelType w:val="hybridMultilevel"/>
    <w:tmpl w:val="AF34C8B6"/>
    <w:lvl w:ilvl="0" w:tplc="93407F0C">
      <w:start w:val="1"/>
      <w:numFmt w:val="decimal"/>
      <w:lvlText w:val="%1)"/>
      <w:lvlJc w:val="left"/>
      <w:pPr>
        <w:ind w:left="102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DACF44">
      <w:numFmt w:val="bullet"/>
      <w:lvlText w:val="•"/>
      <w:lvlJc w:val="left"/>
      <w:pPr>
        <w:ind w:left="1120" w:hanging="331"/>
      </w:pPr>
      <w:rPr>
        <w:rFonts w:hint="default"/>
        <w:lang w:val="ru-RU" w:eastAsia="en-US" w:bidi="ar-SA"/>
      </w:rPr>
    </w:lvl>
    <w:lvl w:ilvl="2" w:tplc="F266C0CA">
      <w:numFmt w:val="bullet"/>
      <w:lvlText w:val="•"/>
      <w:lvlJc w:val="left"/>
      <w:pPr>
        <w:ind w:left="2141" w:hanging="331"/>
      </w:pPr>
      <w:rPr>
        <w:rFonts w:hint="default"/>
        <w:lang w:val="ru-RU" w:eastAsia="en-US" w:bidi="ar-SA"/>
      </w:rPr>
    </w:lvl>
    <w:lvl w:ilvl="3" w:tplc="A366FC10">
      <w:numFmt w:val="bullet"/>
      <w:lvlText w:val="•"/>
      <w:lvlJc w:val="left"/>
      <w:pPr>
        <w:ind w:left="3161" w:hanging="331"/>
      </w:pPr>
      <w:rPr>
        <w:rFonts w:hint="default"/>
        <w:lang w:val="ru-RU" w:eastAsia="en-US" w:bidi="ar-SA"/>
      </w:rPr>
    </w:lvl>
    <w:lvl w:ilvl="4" w:tplc="A0DA65E2">
      <w:numFmt w:val="bullet"/>
      <w:lvlText w:val="•"/>
      <w:lvlJc w:val="left"/>
      <w:pPr>
        <w:ind w:left="4182" w:hanging="331"/>
      </w:pPr>
      <w:rPr>
        <w:rFonts w:hint="default"/>
        <w:lang w:val="ru-RU" w:eastAsia="en-US" w:bidi="ar-SA"/>
      </w:rPr>
    </w:lvl>
    <w:lvl w:ilvl="5" w:tplc="FA5AF624">
      <w:numFmt w:val="bullet"/>
      <w:lvlText w:val="•"/>
      <w:lvlJc w:val="left"/>
      <w:pPr>
        <w:ind w:left="5203" w:hanging="331"/>
      </w:pPr>
      <w:rPr>
        <w:rFonts w:hint="default"/>
        <w:lang w:val="ru-RU" w:eastAsia="en-US" w:bidi="ar-SA"/>
      </w:rPr>
    </w:lvl>
    <w:lvl w:ilvl="6" w:tplc="45461D9E">
      <w:numFmt w:val="bullet"/>
      <w:lvlText w:val="•"/>
      <w:lvlJc w:val="left"/>
      <w:pPr>
        <w:ind w:left="6223" w:hanging="331"/>
      </w:pPr>
      <w:rPr>
        <w:rFonts w:hint="default"/>
        <w:lang w:val="ru-RU" w:eastAsia="en-US" w:bidi="ar-SA"/>
      </w:rPr>
    </w:lvl>
    <w:lvl w:ilvl="7" w:tplc="B2AACDAE">
      <w:numFmt w:val="bullet"/>
      <w:lvlText w:val="•"/>
      <w:lvlJc w:val="left"/>
      <w:pPr>
        <w:ind w:left="7244" w:hanging="331"/>
      </w:pPr>
      <w:rPr>
        <w:rFonts w:hint="default"/>
        <w:lang w:val="ru-RU" w:eastAsia="en-US" w:bidi="ar-SA"/>
      </w:rPr>
    </w:lvl>
    <w:lvl w:ilvl="8" w:tplc="32F68634">
      <w:numFmt w:val="bullet"/>
      <w:lvlText w:val="•"/>
      <w:lvlJc w:val="left"/>
      <w:pPr>
        <w:ind w:left="8265" w:hanging="331"/>
      </w:pPr>
      <w:rPr>
        <w:rFonts w:hint="default"/>
        <w:lang w:val="ru-RU" w:eastAsia="en-US" w:bidi="ar-SA"/>
      </w:rPr>
    </w:lvl>
  </w:abstractNum>
  <w:abstractNum w:abstractNumId="8">
    <w:nsid w:val="2801731F"/>
    <w:multiLevelType w:val="hybridMultilevel"/>
    <w:tmpl w:val="608EC2C6"/>
    <w:lvl w:ilvl="0" w:tplc="CB62EDE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5614F0">
      <w:numFmt w:val="bullet"/>
      <w:lvlText w:val="•"/>
      <w:lvlJc w:val="left"/>
      <w:pPr>
        <w:ind w:left="1120" w:hanging="164"/>
      </w:pPr>
      <w:rPr>
        <w:rFonts w:hint="default"/>
        <w:lang w:val="ru-RU" w:eastAsia="en-US" w:bidi="ar-SA"/>
      </w:rPr>
    </w:lvl>
    <w:lvl w:ilvl="2" w:tplc="AA3890B2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3" w:tplc="6B1EC4FA">
      <w:numFmt w:val="bullet"/>
      <w:lvlText w:val="•"/>
      <w:lvlJc w:val="left"/>
      <w:pPr>
        <w:ind w:left="3161" w:hanging="164"/>
      </w:pPr>
      <w:rPr>
        <w:rFonts w:hint="default"/>
        <w:lang w:val="ru-RU" w:eastAsia="en-US" w:bidi="ar-SA"/>
      </w:rPr>
    </w:lvl>
    <w:lvl w:ilvl="4" w:tplc="4342A1DE">
      <w:numFmt w:val="bullet"/>
      <w:lvlText w:val="•"/>
      <w:lvlJc w:val="left"/>
      <w:pPr>
        <w:ind w:left="4182" w:hanging="164"/>
      </w:pPr>
      <w:rPr>
        <w:rFonts w:hint="default"/>
        <w:lang w:val="ru-RU" w:eastAsia="en-US" w:bidi="ar-SA"/>
      </w:rPr>
    </w:lvl>
    <w:lvl w:ilvl="5" w:tplc="6DACFEA0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 w:tplc="0BF28B42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DA92B7A4">
      <w:numFmt w:val="bullet"/>
      <w:lvlText w:val="•"/>
      <w:lvlJc w:val="left"/>
      <w:pPr>
        <w:ind w:left="7244" w:hanging="164"/>
      </w:pPr>
      <w:rPr>
        <w:rFonts w:hint="default"/>
        <w:lang w:val="ru-RU" w:eastAsia="en-US" w:bidi="ar-SA"/>
      </w:rPr>
    </w:lvl>
    <w:lvl w:ilvl="8" w:tplc="A34AE46A">
      <w:numFmt w:val="bullet"/>
      <w:lvlText w:val="•"/>
      <w:lvlJc w:val="left"/>
      <w:pPr>
        <w:ind w:left="8265" w:hanging="164"/>
      </w:pPr>
      <w:rPr>
        <w:rFonts w:hint="default"/>
        <w:lang w:val="ru-RU" w:eastAsia="en-US" w:bidi="ar-SA"/>
      </w:rPr>
    </w:lvl>
  </w:abstractNum>
  <w:abstractNum w:abstractNumId="9">
    <w:nsid w:val="2B093E29"/>
    <w:multiLevelType w:val="multilevel"/>
    <w:tmpl w:val="1514ED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0">
    <w:nsid w:val="2C8C359D"/>
    <w:multiLevelType w:val="multilevel"/>
    <w:tmpl w:val="2E1C48A8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11">
    <w:nsid w:val="346B3CA6"/>
    <w:multiLevelType w:val="multilevel"/>
    <w:tmpl w:val="BF8C094A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0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abstractNum w:abstractNumId="12">
    <w:nsid w:val="3C6F3A80"/>
    <w:multiLevelType w:val="multilevel"/>
    <w:tmpl w:val="0B54E68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D425BE4"/>
    <w:multiLevelType w:val="multilevel"/>
    <w:tmpl w:val="FD32F90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4">
    <w:nsid w:val="3E481F88"/>
    <w:multiLevelType w:val="hybridMultilevel"/>
    <w:tmpl w:val="C6123ABE"/>
    <w:lvl w:ilvl="0" w:tplc="F0BCE7D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CAA994">
      <w:numFmt w:val="bullet"/>
      <w:lvlText w:val="•"/>
      <w:lvlJc w:val="left"/>
      <w:pPr>
        <w:ind w:left="1120" w:hanging="164"/>
      </w:pPr>
      <w:rPr>
        <w:rFonts w:hint="default"/>
        <w:lang w:val="ru-RU" w:eastAsia="en-US" w:bidi="ar-SA"/>
      </w:rPr>
    </w:lvl>
    <w:lvl w:ilvl="2" w:tplc="3E0E0EC6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3" w:tplc="1F5C75AA">
      <w:numFmt w:val="bullet"/>
      <w:lvlText w:val="•"/>
      <w:lvlJc w:val="left"/>
      <w:pPr>
        <w:ind w:left="3161" w:hanging="164"/>
      </w:pPr>
      <w:rPr>
        <w:rFonts w:hint="default"/>
        <w:lang w:val="ru-RU" w:eastAsia="en-US" w:bidi="ar-SA"/>
      </w:rPr>
    </w:lvl>
    <w:lvl w:ilvl="4" w:tplc="64CA2248">
      <w:numFmt w:val="bullet"/>
      <w:lvlText w:val="•"/>
      <w:lvlJc w:val="left"/>
      <w:pPr>
        <w:ind w:left="4182" w:hanging="164"/>
      </w:pPr>
      <w:rPr>
        <w:rFonts w:hint="default"/>
        <w:lang w:val="ru-RU" w:eastAsia="en-US" w:bidi="ar-SA"/>
      </w:rPr>
    </w:lvl>
    <w:lvl w:ilvl="5" w:tplc="8EC231B2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 w:tplc="D0B67FDE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CCDA41EC">
      <w:numFmt w:val="bullet"/>
      <w:lvlText w:val="•"/>
      <w:lvlJc w:val="left"/>
      <w:pPr>
        <w:ind w:left="7244" w:hanging="164"/>
      </w:pPr>
      <w:rPr>
        <w:rFonts w:hint="default"/>
        <w:lang w:val="ru-RU" w:eastAsia="en-US" w:bidi="ar-SA"/>
      </w:rPr>
    </w:lvl>
    <w:lvl w:ilvl="8" w:tplc="77487F2A">
      <w:numFmt w:val="bullet"/>
      <w:lvlText w:val="•"/>
      <w:lvlJc w:val="left"/>
      <w:pPr>
        <w:ind w:left="8265" w:hanging="164"/>
      </w:pPr>
      <w:rPr>
        <w:rFonts w:hint="default"/>
        <w:lang w:val="ru-RU" w:eastAsia="en-US" w:bidi="ar-SA"/>
      </w:rPr>
    </w:lvl>
  </w:abstractNum>
  <w:abstractNum w:abstractNumId="15">
    <w:nsid w:val="40A779CC"/>
    <w:multiLevelType w:val="hybridMultilevel"/>
    <w:tmpl w:val="A2BA25AE"/>
    <w:lvl w:ilvl="0" w:tplc="D4D0C290">
      <w:numFmt w:val="bullet"/>
      <w:lvlText w:val="-"/>
      <w:lvlJc w:val="left"/>
      <w:pPr>
        <w:ind w:left="10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01F88">
      <w:numFmt w:val="bullet"/>
      <w:lvlText w:val="•"/>
      <w:lvlJc w:val="left"/>
      <w:pPr>
        <w:ind w:left="1120" w:hanging="332"/>
      </w:pPr>
      <w:rPr>
        <w:rFonts w:hint="default"/>
        <w:lang w:val="ru-RU" w:eastAsia="en-US" w:bidi="ar-SA"/>
      </w:rPr>
    </w:lvl>
    <w:lvl w:ilvl="2" w:tplc="17F0AA9E">
      <w:numFmt w:val="bullet"/>
      <w:lvlText w:val="•"/>
      <w:lvlJc w:val="left"/>
      <w:pPr>
        <w:ind w:left="2141" w:hanging="332"/>
      </w:pPr>
      <w:rPr>
        <w:rFonts w:hint="default"/>
        <w:lang w:val="ru-RU" w:eastAsia="en-US" w:bidi="ar-SA"/>
      </w:rPr>
    </w:lvl>
    <w:lvl w:ilvl="3" w:tplc="15D84D84">
      <w:numFmt w:val="bullet"/>
      <w:lvlText w:val="•"/>
      <w:lvlJc w:val="left"/>
      <w:pPr>
        <w:ind w:left="3161" w:hanging="332"/>
      </w:pPr>
      <w:rPr>
        <w:rFonts w:hint="default"/>
        <w:lang w:val="ru-RU" w:eastAsia="en-US" w:bidi="ar-SA"/>
      </w:rPr>
    </w:lvl>
    <w:lvl w:ilvl="4" w:tplc="4E3EFB20">
      <w:numFmt w:val="bullet"/>
      <w:lvlText w:val="•"/>
      <w:lvlJc w:val="left"/>
      <w:pPr>
        <w:ind w:left="4182" w:hanging="332"/>
      </w:pPr>
      <w:rPr>
        <w:rFonts w:hint="default"/>
        <w:lang w:val="ru-RU" w:eastAsia="en-US" w:bidi="ar-SA"/>
      </w:rPr>
    </w:lvl>
    <w:lvl w:ilvl="5" w:tplc="95241C5E">
      <w:numFmt w:val="bullet"/>
      <w:lvlText w:val="•"/>
      <w:lvlJc w:val="left"/>
      <w:pPr>
        <w:ind w:left="5203" w:hanging="332"/>
      </w:pPr>
      <w:rPr>
        <w:rFonts w:hint="default"/>
        <w:lang w:val="ru-RU" w:eastAsia="en-US" w:bidi="ar-SA"/>
      </w:rPr>
    </w:lvl>
    <w:lvl w:ilvl="6" w:tplc="A6C0C58C">
      <w:numFmt w:val="bullet"/>
      <w:lvlText w:val="•"/>
      <w:lvlJc w:val="left"/>
      <w:pPr>
        <w:ind w:left="6223" w:hanging="332"/>
      </w:pPr>
      <w:rPr>
        <w:rFonts w:hint="default"/>
        <w:lang w:val="ru-RU" w:eastAsia="en-US" w:bidi="ar-SA"/>
      </w:rPr>
    </w:lvl>
    <w:lvl w:ilvl="7" w:tplc="01B85F12">
      <w:numFmt w:val="bullet"/>
      <w:lvlText w:val="•"/>
      <w:lvlJc w:val="left"/>
      <w:pPr>
        <w:ind w:left="7244" w:hanging="332"/>
      </w:pPr>
      <w:rPr>
        <w:rFonts w:hint="default"/>
        <w:lang w:val="ru-RU" w:eastAsia="en-US" w:bidi="ar-SA"/>
      </w:rPr>
    </w:lvl>
    <w:lvl w:ilvl="8" w:tplc="D39494B6">
      <w:numFmt w:val="bullet"/>
      <w:lvlText w:val="•"/>
      <w:lvlJc w:val="left"/>
      <w:pPr>
        <w:ind w:left="8265" w:hanging="332"/>
      </w:pPr>
      <w:rPr>
        <w:rFonts w:hint="default"/>
        <w:lang w:val="ru-RU" w:eastAsia="en-US" w:bidi="ar-SA"/>
      </w:rPr>
    </w:lvl>
  </w:abstractNum>
  <w:abstractNum w:abstractNumId="16">
    <w:nsid w:val="43A54A25"/>
    <w:multiLevelType w:val="multilevel"/>
    <w:tmpl w:val="78DAD4D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7">
    <w:nsid w:val="45255454"/>
    <w:multiLevelType w:val="multilevel"/>
    <w:tmpl w:val="A9269D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8">
    <w:nsid w:val="49C70E2A"/>
    <w:multiLevelType w:val="multilevel"/>
    <w:tmpl w:val="4558CB5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9">
    <w:nsid w:val="4C8A1E49"/>
    <w:multiLevelType w:val="multilevel"/>
    <w:tmpl w:val="01F8C6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0">
    <w:nsid w:val="52A24AC0"/>
    <w:multiLevelType w:val="multilevel"/>
    <w:tmpl w:val="EF0436B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8" w:hanging="2160"/>
      </w:pPr>
      <w:rPr>
        <w:rFonts w:hint="default"/>
      </w:rPr>
    </w:lvl>
  </w:abstractNum>
  <w:abstractNum w:abstractNumId="21">
    <w:nsid w:val="59641137"/>
    <w:multiLevelType w:val="hybridMultilevel"/>
    <w:tmpl w:val="25F6A2B8"/>
    <w:lvl w:ilvl="0" w:tplc="0D08426C"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42E2F4">
      <w:numFmt w:val="bullet"/>
      <w:lvlText w:val="•"/>
      <w:lvlJc w:val="left"/>
      <w:pPr>
        <w:ind w:left="1120" w:hanging="233"/>
      </w:pPr>
      <w:rPr>
        <w:rFonts w:hint="default"/>
        <w:lang w:val="ru-RU" w:eastAsia="en-US" w:bidi="ar-SA"/>
      </w:rPr>
    </w:lvl>
    <w:lvl w:ilvl="2" w:tplc="2CA40AD4">
      <w:numFmt w:val="bullet"/>
      <w:lvlText w:val="•"/>
      <w:lvlJc w:val="left"/>
      <w:pPr>
        <w:ind w:left="2141" w:hanging="233"/>
      </w:pPr>
      <w:rPr>
        <w:rFonts w:hint="default"/>
        <w:lang w:val="ru-RU" w:eastAsia="en-US" w:bidi="ar-SA"/>
      </w:rPr>
    </w:lvl>
    <w:lvl w:ilvl="3" w:tplc="BADC3F4E">
      <w:numFmt w:val="bullet"/>
      <w:lvlText w:val="•"/>
      <w:lvlJc w:val="left"/>
      <w:pPr>
        <w:ind w:left="3161" w:hanging="233"/>
      </w:pPr>
      <w:rPr>
        <w:rFonts w:hint="default"/>
        <w:lang w:val="ru-RU" w:eastAsia="en-US" w:bidi="ar-SA"/>
      </w:rPr>
    </w:lvl>
    <w:lvl w:ilvl="4" w:tplc="16F4D456">
      <w:numFmt w:val="bullet"/>
      <w:lvlText w:val="•"/>
      <w:lvlJc w:val="left"/>
      <w:pPr>
        <w:ind w:left="4182" w:hanging="233"/>
      </w:pPr>
      <w:rPr>
        <w:rFonts w:hint="default"/>
        <w:lang w:val="ru-RU" w:eastAsia="en-US" w:bidi="ar-SA"/>
      </w:rPr>
    </w:lvl>
    <w:lvl w:ilvl="5" w:tplc="A84E59DA">
      <w:numFmt w:val="bullet"/>
      <w:lvlText w:val="•"/>
      <w:lvlJc w:val="left"/>
      <w:pPr>
        <w:ind w:left="5203" w:hanging="233"/>
      </w:pPr>
      <w:rPr>
        <w:rFonts w:hint="default"/>
        <w:lang w:val="ru-RU" w:eastAsia="en-US" w:bidi="ar-SA"/>
      </w:rPr>
    </w:lvl>
    <w:lvl w:ilvl="6" w:tplc="5FF0E740">
      <w:numFmt w:val="bullet"/>
      <w:lvlText w:val="•"/>
      <w:lvlJc w:val="left"/>
      <w:pPr>
        <w:ind w:left="6223" w:hanging="233"/>
      </w:pPr>
      <w:rPr>
        <w:rFonts w:hint="default"/>
        <w:lang w:val="ru-RU" w:eastAsia="en-US" w:bidi="ar-SA"/>
      </w:rPr>
    </w:lvl>
    <w:lvl w:ilvl="7" w:tplc="1422C5EE">
      <w:numFmt w:val="bullet"/>
      <w:lvlText w:val="•"/>
      <w:lvlJc w:val="left"/>
      <w:pPr>
        <w:ind w:left="7244" w:hanging="233"/>
      </w:pPr>
      <w:rPr>
        <w:rFonts w:hint="default"/>
        <w:lang w:val="ru-RU" w:eastAsia="en-US" w:bidi="ar-SA"/>
      </w:rPr>
    </w:lvl>
    <w:lvl w:ilvl="8" w:tplc="EB56DB54">
      <w:numFmt w:val="bullet"/>
      <w:lvlText w:val="•"/>
      <w:lvlJc w:val="left"/>
      <w:pPr>
        <w:ind w:left="8265" w:hanging="233"/>
      </w:pPr>
      <w:rPr>
        <w:rFonts w:hint="default"/>
        <w:lang w:val="ru-RU" w:eastAsia="en-US" w:bidi="ar-SA"/>
      </w:rPr>
    </w:lvl>
  </w:abstractNum>
  <w:abstractNum w:abstractNumId="22">
    <w:nsid w:val="59C93816"/>
    <w:multiLevelType w:val="hybridMultilevel"/>
    <w:tmpl w:val="A62A1CE0"/>
    <w:lvl w:ilvl="0" w:tplc="114029BA">
      <w:start w:val="1"/>
      <w:numFmt w:val="decimal"/>
      <w:lvlText w:val="%1)"/>
      <w:lvlJc w:val="left"/>
      <w:pPr>
        <w:ind w:left="102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AAD680">
      <w:numFmt w:val="bullet"/>
      <w:lvlText w:val="•"/>
      <w:lvlJc w:val="left"/>
      <w:pPr>
        <w:ind w:left="1120" w:hanging="331"/>
      </w:pPr>
      <w:rPr>
        <w:rFonts w:hint="default"/>
        <w:lang w:val="ru-RU" w:eastAsia="en-US" w:bidi="ar-SA"/>
      </w:rPr>
    </w:lvl>
    <w:lvl w:ilvl="2" w:tplc="9ADA287A">
      <w:numFmt w:val="bullet"/>
      <w:lvlText w:val="•"/>
      <w:lvlJc w:val="left"/>
      <w:pPr>
        <w:ind w:left="2141" w:hanging="331"/>
      </w:pPr>
      <w:rPr>
        <w:rFonts w:hint="default"/>
        <w:lang w:val="ru-RU" w:eastAsia="en-US" w:bidi="ar-SA"/>
      </w:rPr>
    </w:lvl>
    <w:lvl w:ilvl="3" w:tplc="1D9E97C6">
      <w:numFmt w:val="bullet"/>
      <w:lvlText w:val="•"/>
      <w:lvlJc w:val="left"/>
      <w:pPr>
        <w:ind w:left="3161" w:hanging="331"/>
      </w:pPr>
      <w:rPr>
        <w:rFonts w:hint="default"/>
        <w:lang w:val="ru-RU" w:eastAsia="en-US" w:bidi="ar-SA"/>
      </w:rPr>
    </w:lvl>
    <w:lvl w:ilvl="4" w:tplc="F930609A">
      <w:numFmt w:val="bullet"/>
      <w:lvlText w:val="•"/>
      <w:lvlJc w:val="left"/>
      <w:pPr>
        <w:ind w:left="4182" w:hanging="331"/>
      </w:pPr>
      <w:rPr>
        <w:rFonts w:hint="default"/>
        <w:lang w:val="ru-RU" w:eastAsia="en-US" w:bidi="ar-SA"/>
      </w:rPr>
    </w:lvl>
    <w:lvl w:ilvl="5" w:tplc="6B7C16CC">
      <w:numFmt w:val="bullet"/>
      <w:lvlText w:val="•"/>
      <w:lvlJc w:val="left"/>
      <w:pPr>
        <w:ind w:left="5203" w:hanging="331"/>
      </w:pPr>
      <w:rPr>
        <w:rFonts w:hint="default"/>
        <w:lang w:val="ru-RU" w:eastAsia="en-US" w:bidi="ar-SA"/>
      </w:rPr>
    </w:lvl>
    <w:lvl w:ilvl="6" w:tplc="D8001B18">
      <w:numFmt w:val="bullet"/>
      <w:lvlText w:val="•"/>
      <w:lvlJc w:val="left"/>
      <w:pPr>
        <w:ind w:left="6223" w:hanging="331"/>
      </w:pPr>
      <w:rPr>
        <w:rFonts w:hint="default"/>
        <w:lang w:val="ru-RU" w:eastAsia="en-US" w:bidi="ar-SA"/>
      </w:rPr>
    </w:lvl>
    <w:lvl w:ilvl="7" w:tplc="DCB22BCE">
      <w:numFmt w:val="bullet"/>
      <w:lvlText w:val="•"/>
      <w:lvlJc w:val="left"/>
      <w:pPr>
        <w:ind w:left="7244" w:hanging="331"/>
      </w:pPr>
      <w:rPr>
        <w:rFonts w:hint="default"/>
        <w:lang w:val="ru-RU" w:eastAsia="en-US" w:bidi="ar-SA"/>
      </w:rPr>
    </w:lvl>
    <w:lvl w:ilvl="8" w:tplc="C40229CC">
      <w:numFmt w:val="bullet"/>
      <w:lvlText w:val="•"/>
      <w:lvlJc w:val="left"/>
      <w:pPr>
        <w:ind w:left="8265" w:hanging="331"/>
      </w:pPr>
      <w:rPr>
        <w:rFonts w:hint="default"/>
        <w:lang w:val="ru-RU" w:eastAsia="en-US" w:bidi="ar-SA"/>
      </w:rPr>
    </w:lvl>
  </w:abstractNum>
  <w:abstractNum w:abstractNumId="23">
    <w:nsid w:val="5DD573D9"/>
    <w:multiLevelType w:val="multilevel"/>
    <w:tmpl w:val="1514ED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4">
    <w:nsid w:val="6A103513"/>
    <w:multiLevelType w:val="multilevel"/>
    <w:tmpl w:val="B5D2C2B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8" w:hanging="2160"/>
      </w:pPr>
      <w:rPr>
        <w:rFonts w:hint="default"/>
      </w:rPr>
    </w:lvl>
  </w:abstractNum>
  <w:abstractNum w:abstractNumId="25">
    <w:nsid w:val="6D4533F3"/>
    <w:multiLevelType w:val="multilevel"/>
    <w:tmpl w:val="4798E3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6">
    <w:nsid w:val="6DEE1CEE"/>
    <w:multiLevelType w:val="multilevel"/>
    <w:tmpl w:val="0D92EB1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40" w:hanging="2160"/>
      </w:pPr>
      <w:rPr>
        <w:rFonts w:hint="default"/>
      </w:rPr>
    </w:lvl>
  </w:abstractNum>
  <w:abstractNum w:abstractNumId="27">
    <w:nsid w:val="72D347E4"/>
    <w:multiLevelType w:val="hybridMultilevel"/>
    <w:tmpl w:val="90AA5F92"/>
    <w:lvl w:ilvl="0" w:tplc="BEFA2544"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6C03C0">
      <w:numFmt w:val="bullet"/>
      <w:lvlText w:val="•"/>
      <w:lvlJc w:val="left"/>
      <w:pPr>
        <w:ind w:left="1120" w:hanging="204"/>
      </w:pPr>
      <w:rPr>
        <w:rFonts w:hint="default"/>
        <w:lang w:val="ru-RU" w:eastAsia="en-US" w:bidi="ar-SA"/>
      </w:rPr>
    </w:lvl>
    <w:lvl w:ilvl="2" w:tplc="537C3E50">
      <w:numFmt w:val="bullet"/>
      <w:lvlText w:val="•"/>
      <w:lvlJc w:val="left"/>
      <w:pPr>
        <w:ind w:left="2141" w:hanging="204"/>
      </w:pPr>
      <w:rPr>
        <w:rFonts w:hint="default"/>
        <w:lang w:val="ru-RU" w:eastAsia="en-US" w:bidi="ar-SA"/>
      </w:rPr>
    </w:lvl>
    <w:lvl w:ilvl="3" w:tplc="184EE802">
      <w:numFmt w:val="bullet"/>
      <w:lvlText w:val="•"/>
      <w:lvlJc w:val="left"/>
      <w:pPr>
        <w:ind w:left="3161" w:hanging="204"/>
      </w:pPr>
      <w:rPr>
        <w:rFonts w:hint="default"/>
        <w:lang w:val="ru-RU" w:eastAsia="en-US" w:bidi="ar-SA"/>
      </w:rPr>
    </w:lvl>
    <w:lvl w:ilvl="4" w:tplc="4A50657E">
      <w:numFmt w:val="bullet"/>
      <w:lvlText w:val="•"/>
      <w:lvlJc w:val="left"/>
      <w:pPr>
        <w:ind w:left="4182" w:hanging="204"/>
      </w:pPr>
      <w:rPr>
        <w:rFonts w:hint="default"/>
        <w:lang w:val="ru-RU" w:eastAsia="en-US" w:bidi="ar-SA"/>
      </w:rPr>
    </w:lvl>
    <w:lvl w:ilvl="5" w:tplc="F9F4A162">
      <w:numFmt w:val="bullet"/>
      <w:lvlText w:val="•"/>
      <w:lvlJc w:val="left"/>
      <w:pPr>
        <w:ind w:left="5203" w:hanging="204"/>
      </w:pPr>
      <w:rPr>
        <w:rFonts w:hint="default"/>
        <w:lang w:val="ru-RU" w:eastAsia="en-US" w:bidi="ar-SA"/>
      </w:rPr>
    </w:lvl>
    <w:lvl w:ilvl="6" w:tplc="9C24B06C">
      <w:numFmt w:val="bullet"/>
      <w:lvlText w:val="•"/>
      <w:lvlJc w:val="left"/>
      <w:pPr>
        <w:ind w:left="6223" w:hanging="204"/>
      </w:pPr>
      <w:rPr>
        <w:rFonts w:hint="default"/>
        <w:lang w:val="ru-RU" w:eastAsia="en-US" w:bidi="ar-SA"/>
      </w:rPr>
    </w:lvl>
    <w:lvl w:ilvl="7" w:tplc="C6B2480A">
      <w:numFmt w:val="bullet"/>
      <w:lvlText w:val="•"/>
      <w:lvlJc w:val="left"/>
      <w:pPr>
        <w:ind w:left="7244" w:hanging="204"/>
      </w:pPr>
      <w:rPr>
        <w:rFonts w:hint="default"/>
        <w:lang w:val="ru-RU" w:eastAsia="en-US" w:bidi="ar-SA"/>
      </w:rPr>
    </w:lvl>
    <w:lvl w:ilvl="8" w:tplc="3CAE551A">
      <w:numFmt w:val="bullet"/>
      <w:lvlText w:val="•"/>
      <w:lvlJc w:val="left"/>
      <w:pPr>
        <w:ind w:left="8265" w:hanging="204"/>
      </w:pPr>
      <w:rPr>
        <w:rFonts w:hint="default"/>
        <w:lang w:val="ru-RU" w:eastAsia="en-US" w:bidi="ar-SA"/>
      </w:rPr>
    </w:lvl>
  </w:abstractNum>
  <w:abstractNum w:abstractNumId="28">
    <w:nsid w:val="748C6FD1"/>
    <w:multiLevelType w:val="hybridMultilevel"/>
    <w:tmpl w:val="F18C4026"/>
    <w:lvl w:ilvl="0" w:tplc="84EEFD90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C28DF6">
      <w:numFmt w:val="bullet"/>
      <w:lvlText w:val="•"/>
      <w:lvlJc w:val="left"/>
      <w:pPr>
        <w:ind w:left="1120" w:hanging="255"/>
      </w:pPr>
      <w:rPr>
        <w:rFonts w:hint="default"/>
        <w:lang w:val="ru-RU" w:eastAsia="en-US" w:bidi="ar-SA"/>
      </w:rPr>
    </w:lvl>
    <w:lvl w:ilvl="2" w:tplc="77C4F802">
      <w:numFmt w:val="bullet"/>
      <w:lvlText w:val="•"/>
      <w:lvlJc w:val="left"/>
      <w:pPr>
        <w:ind w:left="2141" w:hanging="255"/>
      </w:pPr>
      <w:rPr>
        <w:rFonts w:hint="default"/>
        <w:lang w:val="ru-RU" w:eastAsia="en-US" w:bidi="ar-SA"/>
      </w:rPr>
    </w:lvl>
    <w:lvl w:ilvl="3" w:tplc="17C42D3A">
      <w:numFmt w:val="bullet"/>
      <w:lvlText w:val="•"/>
      <w:lvlJc w:val="left"/>
      <w:pPr>
        <w:ind w:left="3161" w:hanging="255"/>
      </w:pPr>
      <w:rPr>
        <w:rFonts w:hint="default"/>
        <w:lang w:val="ru-RU" w:eastAsia="en-US" w:bidi="ar-SA"/>
      </w:rPr>
    </w:lvl>
    <w:lvl w:ilvl="4" w:tplc="536A823C">
      <w:numFmt w:val="bullet"/>
      <w:lvlText w:val="•"/>
      <w:lvlJc w:val="left"/>
      <w:pPr>
        <w:ind w:left="4182" w:hanging="255"/>
      </w:pPr>
      <w:rPr>
        <w:rFonts w:hint="default"/>
        <w:lang w:val="ru-RU" w:eastAsia="en-US" w:bidi="ar-SA"/>
      </w:rPr>
    </w:lvl>
    <w:lvl w:ilvl="5" w:tplc="9CE45B00">
      <w:numFmt w:val="bullet"/>
      <w:lvlText w:val="•"/>
      <w:lvlJc w:val="left"/>
      <w:pPr>
        <w:ind w:left="5203" w:hanging="255"/>
      </w:pPr>
      <w:rPr>
        <w:rFonts w:hint="default"/>
        <w:lang w:val="ru-RU" w:eastAsia="en-US" w:bidi="ar-SA"/>
      </w:rPr>
    </w:lvl>
    <w:lvl w:ilvl="6" w:tplc="61789CFC">
      <w:numFmt w:val="bullet"/>
      <w:lvlText w:val="•"/>
      <w:lvlJc w:val="left"/>
      <w:pPr>
        <w:ind w:left="6223" w:hanging="255"/>
      </w:pPr>
      <w:rPr>
        <w:rFonts w:hint="default"/>
        <w:lang w:val="ru-RU" w:eastAsia="en-US" w:bidi="ar-SA"/>
      </w:rPr>
    </w:lvl>
    <w:lvl w:ilvl="7" w:tplc="20F82BA6">
      <w:numFmt w:val="bullet"/>
      <w:lvlText w:val="•"/>
      <w:lvlJc w:val="left"/>
      <w:pPr>
        <w:ind w:left="7244" w:hanging="255"/>
      </w:pPr>
      <w:rPr>
        <w:rFonts w:hint="default"/>
        <w:lang w:val="ru-RU" w:eastAsia="en-US" w:bidi="ar-SA"/>
      </w:rPr>
    </w:lvl>
    <w:lvl w:ilvl="8" w:tplc="E92016FE">
      <w:numFmt w:val="bullet"/>
      <w:lvlText w:val="•"/>
      <w:lvlJc w:val="left"/>
      <w:pPr>
        <w:ind w:left="8265" w:hanging="255"/>
      </w:pPr>
      <w:rPr>
        <w:rFonts w:hint="default"/>
        <w:lang w:val="ru-RU" w:eastAsia="en-US" w:bidi="ar-SA"/>
      </w:rPr>
    </w:lvl>
  </w:abstractNum>
  <w:abstractNum w:abstractNumId="29">
    <w:nsid w:val="7819395D"/>
    <w:multiLevelType w:val="multilevel"/>
    <w:tmpl w:val="EC12FC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30">
    <w:nsid w:val="7E40345F"/>
    <w:multiLevelType w:val="multilevel"/>
    <w:tmpl w:val="DF5A056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8" w:hanging="216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3"/>
  </w:num>
  <w:num w:numId="5">
    <w:abstractNumId w:val="14"/>
  </w:num>
  <w:num w:numId="6">
    <w:abstractNumId w:val="22"/>
  </w:num>
  <w:num w:numId="7">
    <w:abstractNumId w:val="7"/>
  </w:num>
  <w:num w:numId="8">
    <w:abstractNumId w:val="8"/>
  </w:num>
  <w:num w:numId="9">
    <w:abstractNumId w:val="27"/>
  </w:num>
  <w:num w:numId="10">
    <w:abstractNumId w:val="28"/>
  </w:num>
  <w:num w:numId="11">
    <w:abstractNumId w:val="6"/>
  </w:num>
  <w:num w:numId="12">
    <w:abstractNumId w:val="29"/>
  </w:num>
  <w:num w:numId="13">
    <w:abstractNumId w:val="25"/>
  </w:num>
  <w:num w:numId="14">
    <w:abstractNumId w:val="5"/>
  </w:num>
  <w:num w:numId="15">
    <w:abstractNumId w:val="1"/>
  </w:num>
  <w:num w:numId="16">
    <w:abstractNumId w:val="17"/>
  </w:num>
  <w:num w:numId="17">
    <w:abstractNumId w:val="20"/>
  </w:num>
  <w:num w:numId="18">
    <w:abstractNumId w:val="2"/>
  </w:num>
  <w:num w:numId="19">
    <w:abstractNumId w:val="24"/>
  </w:num>
  <w:num w:numId="20">
    <w:abstractNumId w:val="30"/>
  </w:num>
  <w:num w:numId="21">
    <w:abstractNumId w:val="12"/>
  </w:num>
  <w:num w:numId="22">
    <w:abstractNumId w:val="23"/>
  </w:num>
  <w:num w:numId="23">
    <w:abstractNumId w:val="26"/>
  </w:num>
  <w:num w:numId="24">
    <w:abstractNumId w:val="18"/>
  </w:num>
  <w:num w:numId="25">
    <w:abstractNumId w:val="13"/>
  </w:num>
  <w:num w:numId="26">
    <w:abstractNumId w:val="16"/>
  </w:num>
  <w:num w:numId="27">
    <w:abstractNumId w:val="0"/>
  </w:num>
  <w:num w:numId="28">
    <w:abstractNumId w:val="10"/>
  </w:num>
  <w:num w:numId="29">
    <w:abstractNumId w:val="11"/>
  </w:num>
  <w:num w:numId="30">
    <w:abstractNumId w:val="9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54D52"/>
    <w:rsid w:val="00001A45"/>
    <w:rsid w:val="00054D52"/>
    <w:rsid w:val="000A3AD5"/>
    <w:rsid w:val="000A3C4D"/>
    <w:rsid w:val="000B0128"/>
    <w:rsid w:val="000D5EA6"/>
    <w:rsid w:val="00100364"/>
    <w:rsid w:val="00101B58"/>
    <w:rsid w:val="00125407"/>
    <w:rsid w:val="00131B9B"/>
    <w:rsid w:val="00167F50"/>
    <w:rsid w:val="00173000"/>
    <w:rsid w:val="00187BF5"/>
    <w:rsid w:val="001920DA"/>
    <w:rsid w:val="001A6235"/>
    <w:rsid w:val="001B66B3"/>
    <w:rsid w:val="001D1997"/>
    <w:rsid w:val="001D339B"/>
    <w:rsid w:val="001F3731"/>
    <w:rsid w:val="00275EB3"/>
    <w:rsid w:val="002928D3"/>
    <w:rsid w:val="002A2EA7"/>
    <w:rsid w:val="002D7839"/>
    <w:rsid w:val="002E5A5B"/>
    <w:rsid w:val="003162D3"/>
    <w:rsid w:val="00345966"/>
    <w:rsid w:val="003913A5"/>
    <w:rsid w:val="003A6C8A"/>
    <w:rsid w:val="003C52B5"/>
    <w:rsid w:val="003E7CF7"/>
    <w:rsid w:val="004023AF"/>
    <w:rsid w:val="0040654F"/>
    <w:rsid w:val="00407223"/>
    <w:rsid w:val="0042086F"/>
    <w:rsid w:val="00426279"/>
    <w:rsid w:val="0042679E"/>
    <w:rsid w:val="00430108"/>
    <w:rsid w:val="00435E98"/>
    <w:rsid w:val="00452395"/>
    <w:rsid w:val="00472A40"/>
    <w:rsid w:val="00481FF9"/>
    <w:rsid w:val="004A5658"/>
    <w:rsid w:val="004C7090"/>
    <w:rsid w:val="004D417B"/>
    <w:rsid w:val="004F21C1"/>
    <w:rsid w:val="004F7718"/>
    <w:rsid w:val="00545C5B"/>
    <w:rsid w:val="00567C0E"/>
    <w:rsid w:val="005878A4"/>
    <w:rsid w:val="005B6E35"/>
    <w:rsid w:val="005B73DB"/>
    <w:rsid w:val="005D57AC"/>
    <w:rsid w:val="00600522"/>
    <w:rsid w:val="006160D3"/>
    <w:rsid w:val="00641DAB"/>
    <w:rsid w:val="0067735D"/>
    <w:rsid w:val="00691BAA"/>
    <w:rsid w:val="00696B9A"/>
    <w:rsid w:val="006B7842"/>
    <w:rsid w:val="006F6AA0"/>
    <w:rsid w:val="007204CD"/>
    <w:rsid w:val="0072594A"/>
    <w:rsid w:val="00767E38"/>
    <w:rsid w:val="0077429F"/>
    <w:rsid w:val="007A3A7F"/>
    <w:rsid w:val="007A6BAC"/>
    <w:rsid w:val="00816850"/>
    <w:rsid w:val="0084284B"/>
    <w:rsid w:val="00844772"/>
    <w:rsid w:val="008513E0"/>
    <w:rsid w:val="00855EB7"/>
    <w:rsid w:val="00856675"/>
    <w:rsid w:val="00891BF4"/>
    <w:rsid w:val="008F1D2D"/>
    <w:rsid w:val="00901066"/>
    <w:rsid w:val="00937370"/>
    <w:rsid w:val="00957834"/>
    <w:rsid w:val="00980B12"/>
    <w:rsid w:val="00983A42"/>
    <w:rsid w:val="009A4A0C"/>
    <w:rsid w:val="009B0A7C"/>
    <w:rsid w:val="009B0CA6"/>
    <w:rsid w:val="009E5E65"/>
    <w:rsid w:val="009F1ACE"/>
    <w:rsid w:val="009F7911"/>
    <w:rsid w:val="00A30858"/>
    <w:rsid w:val="00A60152"/>
    <w:rsid w:val="00A81D42"/>
    <w:rsid w:val="00A81E80"/>
    <w:rsid w:val="00AA18BD"/>
    <w:rsid w:val="00AA7776"/>
    <w:rsid w:val="00AC4100"/>
    <w:rsid w:val="00B149EB"/>
    <w:rsid w:val="00B57D1C"/>
    <w:rsid w:val="00B75DD7"/>
    <w:rsid w:val="00B858AD"/>
    <w:rsid w:val="00BA6819"/>
    <w:rsid w:val="00BE0BF2"/>
    <w:rsid w:val="00C0356B"/>
    <w:rsid w:val="00C24DB7"/>
    <w:rsid w:val="00CA1A56"/>
    <w:rsid w:val="00CC3FF6"/>
    <w:rsid w:val="00CF0BCC"/>
    <w:rsid w:val="00CF3AAF"/>
    <w:rsid w:val="00CF69EA"/>
    <w:rsid w:val="00D02AC4"/>
    <w:rsid w:val="00D17728"/>
    <w:rsid w:val="00D73505"/>
    <w:rsid w:val="00DD6639"/>
    <w:rsid w:val="00DE13AB"/>
    <w:rsid w:val="00E049CA"/>
    <w:rsid w:val="00E12676"/>
    <w:rsid w:val="00E24C86"/>
    <w:rsid w:val="00E36868"/>
    <w:rsid w:val="00E374A3"/>
    <w:rsid w:val="00E44CBB"/>
    <w:rsid w:val="00E86669"/>
    <w:rsid w:val="00E978D9"/>
    <w:rsid w:val="00EA4150"/>
    <w:rsid w:val="00EB4087"/>
    <w:rsid w:val="00ED0DD4"/>
    <w:rsid w:val="00ED1045"/>
    <w:rsid w:val="00EE343E"/>
    <w:rsid w:val="00F0313D"/>
    <w:rsid w:val="00F22C45"/>
    <w:rsid w:val="00F45531"/>
    <w:rsid w:val="00F664FD"/>
    <w:rsid w:val="00FB1768"/>
    <w:rsid w:val="00FD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4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B7842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F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7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7842"/>
    <w:pPr>
      <w:ind w:left="102" w:firstLine="53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6B7842"/>
    <w:pPr>
      <w:spacing w:before="208"/>
      <w:ind w:left="763" w:right="150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6B7842"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6B7842"/>
  </w:style>
  <w:style w:type="character" w:customStyle="1" w:styleId="20">
    <w:name w:val="Заголовок 2 Знак"/>
    <w:basedOn w:val="a0"/>
    <w:link w:val="2"/>
    <w:uiPriority w:val="9"/>
    <w:semiHidden/>
    <w:rsid w:val="00167F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67F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6">
    <w:name w:val="No Spacing"/>
    <w:uiPriority w:val="1"/>
    <w:qFormat/>
    <w:rsid w:val="00167F50"/>
    <w:pPr>
      <w:widowControl/>
      <w:autoSpaceDE/>
      <w:autoSpaceDN/>
    </w:pPr>
    <w:rPr>
      <w:lang w:val="ru-RU"/>
    </w:rPr>
  </w:style>
  <w:style w:type="paragraph" w:customStyle="1" w:styleId="ConsPlusTitle">
    <w:name w:val="ConsPlusTitle"/>
    <w:rsid w:val="00ED1045"/>
    <w:rPr>
      <w:rFonts w:ascii="Calibri" w:eastAsiaTheme="minorEastAsia" w:hAnsi="Calibri" w:cs="Calibri"/>
      <w:b/>
      <w:lang w:val="ru-RU" w:eastAsia="ru-RU"/>
    </w:rPr>
  </w:style>
  <w:style w:type="paragraph" w:customStyle="1" w:styleId="ConsPlusCell">
    <w:name w:val="ConsPlusCell"/>
    <w:rsid w:val="00ED1045"/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Default">
    <w:name w:val="Default"/>
    <w:rsid w:val="005B73D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">
    <w:name w:val="ConsPlusNormal"/>
    <w:rsid w:val="001D1997"/>
    <w:rPr>
      <w:rFonts w:ascii="Calibri" w:eastAsiaTheme="minorEastAsia" w:hAnsi="Calibri" w:cs="Calibri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978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8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6DF8CCDADD70FF717795DB5CEBC8943F927D77F0E662DEF3B7EBFAFAA036556718F5F3F38AA253914531612A8m7n7I" TargetMode="External"/><Relationship Id="rId13" Type="http://schemas.openxmlformats.org/officeDocument/2006/relationships/hyperlink" Target="consultantplus://offline/ref%3D06DF8CCDADD70FF717795DB5CEBC8943FC25DB770A602DEF3B7EBFAFAA036556718F5F3F38AA253914531612A8m7n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06DF8CCDADD70FF7177943B8D8D0D646FA2F8C7A096021BE6722B9F8F553630323CF01667AEA3638174D1D16AB7F4E8F5E630CB22CF0A1C7075710FCm7nDI" TargetMode="External"/><Relationship Id="rId12" Type="http://schemas.openxmlformats.org/officeDocument/2006/relationships/hyperlink" Target="consultantplus://offline/ref%3D06DF8CCDADD70FF7177943B8D8D0D646FA2F8C7A096227B1672EB9F8F553630323CF016668EA6E3416490A12A96A18DE18m3n5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06DF8CCDADD70FF7177943B8D8D0D646FA2F8C7A096227B1672EB9F8F553630323CF016668EA6E3416490A12A96A18DE18m3n5I" TargetMode="External"/><Relationship Id="rId11" Type="http://schemas.openxmlformats.org/officeDocument/2006/relationships/hyperlink" Target="consultantplus://offline/ref%3D06DF8CCDADD70FF717795DB5CEBC8943F927D17502622DEF3B7EBFAFAA036556718F5F3F38AA253914531612A8m7n7I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06DF8CCDADD70FF7177943B8D8D0D646FA2F8C7A096227B1672EB9F8F553630323CF016668EA6E3416490A12A96A18DE18m3n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06DF8CCDADD70FF717795DB5CEBC8943F927D77F0E662DEF3B7EBFAFAA036556718F5F3F38AA253914531612A8m7n7I" TargetMode="External"/><Relationship Id="rId14" Type="http://schemas.openxmlformats.org/officeDocument/2006/relationships/hyperlink" Target="consultantplus://offline/ref%3D06DF8CCDADD70FF717795DB5CEBC8943F927D77F0E662DEF3B7EBFAFAA036556638F073630A56F6853181913AE6A1ADD043401B1m2n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4745</Words>
  <Characters>27053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User</cp:lastModifiedBy>
  <cp:revision>2</cp:revision>
  <cp:lastPrinted>2023-12-18T08:41:00Z</cp:lastPrinted>
  <dcterms:created xsi:type="dcterms:W3CDTF">2023-12-21T08:45:00Z</dcterms:created>
  <dcterms:modified xsi:type="dcterms:W3CDTF">2023-12-21T08:45:00Z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2016; modified using iTextSharp™ 5.5.13 ©2000-2018 iText Group NV (AGPL-version)</vt:lpwstr>
  </property>
</Properties>
</file>